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emf" ContentType="image/x-emf"/>
  <Default Extension="wmf" ContentType="image/x-w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A1" w:rsidRDefault="009211EB" w:rsidP="001761A1">
      <w:pPr>
        <w:ind w:firstLineChars="450" w:firstLine="2349"/>
        <w:rPr>
          <w:b/>
          <w:color w:val="C0504D" w:themeColor="accent2"/>
          <w:sz w:val="52"/>
          <w:szCs w:val="52"/>
        </w:rPr>
      </w:pPr>
      <w:r w:rsidRPr="001761A1">
        <w:rPr>
          <w:rFonts w:hint="eastAsia"/>
          <w:b/>
          <w:color w:val="C0504D" w:themeColor="accent2"/>
          <w:sz w:val="52"/>
          <w:szCs w:val="52"/>
        </w:rPr>
        <w:t>重症</w:t>
      </w:r>
      <w:r w:rsidR="00330C07" w:rsidRPr="001761A1">
        <w:rPr>
          <w:rFonts w:hint="eastAsia"/>
          <w:b/>
          <w:color w:val="C0504D" w:themeColor="accent2"/>
          <w:sz w:val="52"/>
          <w:szCs w:val="52"/>
        </w:rPr>
        <w:t>监护</w:t>
      </w:r>
      <w:r w:rsidRPr="001761A1">
        <w:rPr>
          <w:rFonts w:hint="eastAsia"/>
          <w:b/>
          <w:color w:val="C0504D" w:themeColor="accent2"/>
          <w:sz w:val="52"/>
          <w:szCs w:val="52"/>
        </w:rPr>
        <w:t>护士</w:t>
      </w:r>
      <w:r w:rsidR="00330C07" w:rsidRPr="001761A1">
        <w:rPr>
          <w:rFonts w:hint="eastAsia"/>
          <w:b/>
          <w:color w:val="C0504D" w:themeColor="accent2"/>
          <w:sz w:val="52"/>
          <w:szCs w:val="52"/>
        </w:rPr>
        <w:t>在</w:t>
      </w:r>
    </w:p>
    <w:p w:rsidR="00152DE1" w:rsidRPr="001761A1" w:rsidRDefault="001761A1" w:rsidP="005750CD">
      <w:pPr>
        <w:ind w:firstLineChars="150" w:firstLine="783"/>
        <w:rPr>
          <w:b/>
          <w:color w:val="C0504D" w:themeColor="accent2"/>
          <w:sz w:val="52"/>
          <w:szCs w:val="52"/>
        </w:rPr>
      </w:pPr>
      <w:r>
        <w:rPr>
          <w:rFonts w:hint="eastAsia"/>
          <w:b/>
          <w:color w:val="C0504D" w:themeColor="accent2"/>
          <w:sz w:val="52"/>
          <w:szCs w:val="52"/>
        </w:rPr>
        <w:t>ABCDE</w:t>
      </w:r>
      <w:r w:rsidR="00882838" w:rsidRPr="001761A1">
        <w:rPr>
          <w:rFonts w:hint="eastAsia"/>
          <w:b/>
          <w:color w:val="C0504D" w:themeColor="accent2"/>
          <w:sz w:val="52"/>
          <w:szCs w:val="52"/>
        </w:rPr>
        <w:t>集束化措施</w:t>
      </w:r>
      <w:r>
        <w:rPr>
          <w:rFonts w:hint="eastAsia"/>
          <w:b/>
          <w:color w:val="C0504D" w:themeColor="accent2"/>
          <w:sz w:val="52"/>
          <w:szCs w:val="52"/>
        </w:rPr>
        <w:t>中的角色</w:t>
      </w:r>
    </w:p>
    <w:p w:rsidR="005A326D" w:rsidRDefault="005A326D" w:rsidP="005750CD">
      <w:pPr>
        <w:jc w:val="left"/>
        <w:rPr>
          <w:szCs w:val="21"/>
        </w:rPr>
      </w:pPr>
    </w:p>
    <w:p w:rsidR="00CD234B" w:rsidRDefault="005A326D" w:rsidP="00CD234B">
      <w:pPr>
        <w:ind w:leftChars="200" w:left="420"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想过在这样的环境中工作吗？呼吸机支持的患者神志清楚</w:t>
      </w:r>
      <w:r w:rsidR="005731FD">
        <w:rPr>
          <w:rFonts w:hint="eastAsia"/>
          <w:szCs w:val="21"/>
        </w:rPr>
        <w:t>、安静、</w:t>
      </w:r>
      <w:r>
        <w:rPr>
          <w:rFonts w:hint="eastAsia"/>
          <w:szCs w:val="21"/>
        </w:rPr>
        <w:t>没有</w:t>
      </w:r>
      <w:r w:rsidRPr="005A326D">
        <w:rPr>
          <w:rFonts w:hint="eastAsia"/>
          <w:szCs w:val="21"/>
        </w:rPr>
        <w:t>发生</w:t>
      </w:r>
      <w:r w:rsidR="00ED4384">
        <w:rPr>
          <w:rFonts w:hint="eastAsia"/>
          <w:szCs w:val="21"/>
        </w:rPr>
        <w:t>谵妄</w:t>
      </w:r>
      <w:r>
        <w:rPr>
          <w:rFonts w:hint="eastAsia"/>
          <w:szCs w:val="21"/>
        </w:rPr>
        <w:t>；不能通过语言交流的患者可以有效地表达自己的需求：更好的疼痛</w:t>
      </w:r>
      <w:r w:rsidR="005731FD">
        <w:rPr>
          <w:rFonts w:hint="eastAsia"/>
          <w:szCs w:val="21"/>
        </w:rPr>
        <w:t>控制、</w:t>
      </w:r>
      <w:r>
        <w:rPr>
          <w:rFonts w:hint="eastAsia"/>
          <w:szCs w:val="21"/>
        </w:rPr>
        <w:t>改变</w:t>
      </w:r>
      <w:r w:rsidR="005731FD">
        <w:rPr>
          <w:rFonts w:hint="eastAsia"/>
          <w:szCs w:val="21"/>
        </w:rPr>
        <w:t>体位、</w:t>
      </w:r>
      <w:r>
        <w:rPr>
          <w:rFonts w:hint="eastAsia"/>
          <w:szCs w:val="21"/>
        </w:rPr>
        <w:t>或</w:t>
      </w:r>
      <w:r w:rsidR="00160E4A">
        <w:rPr>
          <w:rFonts w:hint="eastAsia"/>
          <w:szCs w:val="21"/>
        </w:rPr>
        <w:t>增加信心。</w:t>
      </w:r>
      <w:r w:rsidR="000B48FC">
        <w:rPr>
          <w:rFonts w:hint="eastAsia"/>
          <w:szCs w:val="21"/>
        </w:rPr>
        <w:t>你是否想象过</w:t>
      </w:r>
      <w:r w:rsidR="000B48FC">
        <w:rPr>
          <w:rFonts w:hint="eastAsia"/>
          <w:szCs w:val="21"/>
        </w:rPr>
        <w:t>ICU</w:t>
      </w:r>
      <w:r w:rsidR="000B48FC">
        <w:rPr>
          <w:rFonts w:hint="eastAsia"/>
          <w:szCs w:val="21"/>
        </w:rPr>
        <w:t>是这样的一个环境：在这里以护士为主导，以病人为中心，</w:t>
      </w:r>
      <w:r w:rsidR="000B48FC" w:rsidRPr="000B48FC">
        <w:rPr>
          <w:rFonts w:hint="eastAsia"/>
          <w:szCs w:val="21"/>
        </w:rPr>
        <w:t>以循证为基础，</w:t>
      </w:r>
      <w:r w:rsidR="000B48FC">
        <w:rPr>
          <w:rFonts w:hint="eastAsia"/>
          <w:szCs w:val="21"/>
        </w:rPr>
        <w:t>各个科室互相合作，以维持和恢复患者的机体功能</w:t>
      </w:r>
      <w:r w:rsidR="00B155C7">
        <w:rPr>
          <w:rFonts w:hint="eastAsia"/>
          <w:szCs w:val="21"/>
        </w:rPr>
        <w:t>和神经认知功能为目标。</w:t>
      </w:r>
    </w:p>
    <w:p w:rsidR="005A326D" w:rsidRDefault="00B155C7" w:rsidP="00882838">
      <w:pPr>
        <w:ind w:leftChars="200" w:left="420"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最近提出的</w:t>
      </w:r>
      <w:r>
        <w:rPr>
          <w:rFonts w:hint="eastAsia"/>
          <w:szCs w:val="21"/>
        </w:rPr>
        <w:t>ICU</w:t>
      </w:r>
      <w:r>
        <w:rPr>
          <w:rFonts w:hint="eastAsia"/>
          <w:szCs w:val="21"/>
        </w:rPr>
        <w:t>临床实践</w:t>
      </w:r>
      <w:r w:rsidR="00882838">
        <w:rPr>
          <w:rFonts w:hint="eastAsia"/>
          <w:szCs w:val="21"/>
        </w:rPr>
        <w:t>集束化措施</w:t>
      </w:r>
      <w:r>
        <w:rPr>
          <w:rFonts w:hint="eastAsia"/>
          <w:szCs w:val="21"/>
        </w:rPr>
        <w:t>可以有效地改善目前的</w:t>
      </w:r>
      <w:r w:rsidR="00882838">
        <w:rPr>
          <w:rFonts w:hint="eastAsia"/>
          <w:szCs w:val="21"/>
        </w:rPr>
        <w:t>环境。</w:t>
      </w:r>
      <w:r w:rsidR="00882838" w:rsidRPr="00882838">
        <w:rPr>
          <w:rFonts w:hint="eastAsia"/>
          <w:szCs w:val="21"/>
        </w:rPr>
        <w:t>唤醒（</w:t>
      </w:r>
      <w:r w:rsidR="00882838">
        <w:rPr>
          <w:rFonts w:hint="eastAsia"/>
          <w:szCs w:val="21"/>
        </w:rPr>
        <w:t>Awakening</w:t>
      </w:r>
      <w:r w:rsidR="005731FD">
        <w:rPr>
          <w:rFonts w:hint="eastAsia"/>
          <w:szCs w:val="21"/>
        </w:rPr>
        <w:t>）、</w:t>
      </w:r>
      <w:r w:rsidR="00882838" w:rsidRPr="00882838">
        <w:rPr>
          <w:rFonts w:hint="eastAsia"/>
          <w:szCs w:val="21"/>
        </w:rPr>
        <w:t>呼吸（</w:t>
      </w:r>
      <w:r w:rsidR="00882838">
        <w:rPr>
          <w:rFonts w:hint="eastAsia"/>
          <w:szCs w:val="21"/>
        </w:rPr>
        <w:t>Breathing</w:t>
      </w:r>
      <w:r w:rsidR="005731FD">
        <w:rPr>
          <w:rFonts w:hint="eastAsia"/>
          <w:szCs w:val="21"/>
        </w:rPr>
        <w:t>）、</w:t>
      </w:r>
      <w:r w:rsidR="00FF299C">
        <w:rPr>
          <w:rFonts w:hint="eastAsia"/>
          <w:szCs w:val="21"/>
        </w:rPr>
        <w:t>合</w:t>
      </w:r>
      <w:r w:rsidR="00882838" w:rsidRPr="00882838">
        <w:rPr>
          <w:rFonts w:hint="eastAsia"/>
          <w:szCs w:val="21"/>
        </w:rPr>
        <w:t>作（</w:t>
      </w:r>
      <w:r w:rsidR="00882838" w:rsidRPr="00882838">
        <w:rPr>
          <w:rFonts w:hint="eastAsia"/>
          <w:szCs w:val="21"/>
        </w:rPr>
        <w:t>Coordinat</w:t>
      </w:r>
      <w:r w:rsidR="00882838">
        <w:rPr>
          <w:rFonts w:hint="eastAsia"/>
          <w:szCs w:val="21"/>
        </w:rPr>
        <w:t>ion</w:t>
      </w:r>
      <w:r w:rsidR="005731FD">
        <w:rPr>
          <w:rFonts w:hint="eastAsia"/>
          <w:szCs w:val="21"/>
        </w:rPr>
        <w:t>）、</w:t>
      </w:r>
      <w:r w:rsidR="00882838" w:rsidRPr="00882838">
        <w:rPr>
          <w:rFonts w:hint="eastAsia"/>
          <w:szCs w:val="21"/>
        </w:rPr>
        <w:t>谵妄</w:t>
      </w:r>
      <w:r w:rsidR="00882838">
        <w:rPr>
          <w:rFonts w:hint="eastAsia"/>
          <w:szCs w:val="21"/>
        </w:rPr>
        <w:t>的监测与管理</w:t>
      </w:r>
      <w:r w:rsidR="00882838" w:rsidRPr="00882838">
        <w:rPr>
          <w:rFonts w:hint="eastAsia"/>
          <w:szCs w:val="21"/>
        </w:rPr>
        <w:t>（</w:t>
      </w:r>
      <w:r w:rsidR="00882838">
        <w:rPr>
          <w:rFonts w:hint="eastAsia"/>
          <w:szCs w:val="21"/>
        </w:rPr>
        <w:t>D</w:t>
      </w:r>
      <w:r w:rsidR="00882838" w:rsidRPr="00882838">
        <w:rPr>
          <w:rFonts w:hint="eastAsia"/>
          <w:szCs w:val="21"/>
        </w:rPr>
        <w:t>elirium</w:t>
      </w:r>
      <w:r w:rsidR="005731FD">
        <w:rPr>
          <w:rFonts w:hint="eastAsia"/>
          <w:szCs w:val="21"/>
        </w:rPr>
        <w:t>）</w:t>
      </w:r>
      <w:r w:rsidR="00882838">
        <w:rPr>
          <w:rFonts w:hint="eastAsia"/>
          <w:szCs w:val="21"/>
        </w:rPr>
        <w:t>和</w:t>
      </w:r>
      <w:r w:rsidR="00882838" w:rsidRPr="00882838">
        <w:rPr>
          <w:rFonts w:hint="eastAsia"/>
          <w:szCs w:val="21"/>
        </w:rPr>
        <w:t>早期活动（</w:t>
      </w:r>
      <w:r w:rsidR="00882838" w:rsidRPr="00882838">
        <w:rPr>
          <w:rFonts w:hint="eastAsia"/>
          <w:szCs w:val="21"/>
        </w:rPr>
        <w:t>Early mobili</w:t>
      </w:r>
      <w:r w:rsidR="00882838">
        <w:rPr>
          <w:rFonts w:hint="eastAsia"/>
          <w:szCs w:val="21"/>
        </w:rPr>
        <w:t>ty</w:t>
      </w:r>
      <w:r w:rsidR="00882838" w:rsidRPr="00882838">
        <w:rPr>
          <w:rFonts w:hint="eastAsia"/>
          <w:szCs w:val="21"/>
        </w:rPr>
        <w:t>）</w:t>
      </w:r>
      <w:r w:rsidR="00882838">
        <w:rPr>
          <w:rFonts w:hint="eastAsia"/>
          <w:szCs w:val="21"/>
        </w:rPr>
        <w:t>的</w:t>
      </w:r>
      <w:r w:rsidR="00882838" w:rsidRPr="00882838">
        <w:rPr>
          <w:rFonts w:hint="eastAsia"/>
          <w:szCs w:val="21"/>
        </w:rPr>
        <w:t>集束化措施</w:t>
      </w:r>
      <w:r w:rsidR="005731FD">
        <w:rPr>
          <w:rFonts w:hint="eastAsia"/>
          <w:szCs w:val="21"/>
        </w:rPr>
        <w:t>应使用于</w:t>
      </w:r>
      <w:r w:rsidR="005731FD">
        <w:rPr>
          <w:rFonts w:hint="eastAsia"/>
          <w:szCs w:val="21"/>
        </w:rPr>
        <w:t>ICU</w:t>
      </w:r>
      <w:r w:rsidR="00ED4384">
        <w:rPr>
          <w:rFonts w:hint="eastAsia"/>
          <w:szCs w:val="21"/>
        </w:rPr>
        <w:t>患者的日常生活中，可</w:t>
      </w:r>
      <w:r w:rsidR="005731FD">
        <w:rPr>
          <w:rFonts w:hint="eastAsia"/>
          <w:szCs w:val="21"/>
        </w:rPr>
        <w:t>提供给患者最好的</w:t>
      </w:r>
      <w:r w:rsidR="001761A1">
        <w:rPr>
          <w:rFonts w:hint="eastAsia"/>
          <w:szCs w:val="21"/>
        </w:rPr>
        <w:t>有关</w:t>
      </w:r>
      <w:r w:rsidR="00ED4384">
        <w:rPr>
          <w:rFonts w:hint="eastAsia"/>
          <w:szCs w:val="21"/>
        </w:rPr>
        <w:t>谵妄</w:t>
      </w:r>
      <w:r w:rsidR="00A4523F">
        <w:rPr>
          <w:rFonts w:hint="eastAsia"/>
          <w:szCs w:val="21"/>
        </w:rPr>
        <w:t>、制动、</w:t>
      </w:r>
      <w:r w:rsidR="005731FD">
        <w:rPr>
          <w:rFonts w:hint="eastAsia"/>
          <w:szCs w:val="21"/>
        </w:rPr>
        <w:t>镇静</w:t>
      </w:r>
      <w:r w:rsidR="005731FD">
        <w:rPr>
          <w:rFonts w:hint="eastAsia"/>
          <w:szCs w:val="21"/>
        </w:rPr>
        <w:t>/</w:t>
      </w:r>
      <w:r w:rsidR="005731FD">
        <w:rPr>
          <w:rFonts w:hint="eastAsia"/>
          <w:szCs w:val="21"/>
        </w:rPr>
        <w:t>镇痛和呼吸机方面的管理。</w:t>
      </w:r>
    </w:p>
    <w:p w:rsidR="005731FD" w:rsidRPr="005731FD" w:rsidRDefault="005731FD" w:rsidP="005731FD">
      <w:pPr>
        <w:ind w:firstLineChars="200" w:firstLine="442"/>
        <w:jc w:val="left"/>
        <w:rPr>
          <w:b/>
          <w:sz w:val="22"/>
          <w:szCs w:val="21"/>
        </w:rPr>
      </w:pPr>
      <w:r w:rsidRPr="005731FD">
        <w:rPr>
          <w:b/>
          <w:sz w:val="22"/>
          <w:szCs w:val="21"/>
        </w:rPr>
        <w:t>……………………………………………………………………………………………</w:t>
      </w:r>
    </w:p>
    <w:p w:rsidR="005750CD" w:rsidRDefault="005750CD" w:rsidP="00882838">
      <w:pPr>
        <w:ind w:leftChars="200" w:left="420" w:firstLineChars="200" w:firstLine="420"/>
        <w:jc w:val="left"/>
        <w:rPr>
          <w:szCs w:val="21"/>
        </w:rPr>
      </w:pPr>
    </w:p>
    <w:p w:rsidR="005750CD" w:rsidRDefault="005750CD" w:rsidP="00882838">
      <w:pPr>
        <w:ind w:leftChars="200" w:left="420" w:firstLineChars="200" w:firstLine="420"/>
        <w:jc w:val="left"/>
        <w:rPr>
          <w:szCs w:val="21"/>
        </w:rPr>
        <w:sectPr w:rsidR="005750CD" w:rsidSect="00F27B9E">
          <w:pgSz w:w="11906" w:h="16838"/>
          <w:pgMar w:top="1440" w:right="1800" w:bottom="1440" w:left="1800" w:header="851" w:footer="992" w:gutter="0"/>
          <w:pgBorders w:offsetFrom="page">
            <w:top w:val="single" w:sz="18" w:space="24" w:color="7F7F7F" w:themeColor="text1" w:themeTint="80"/>
            <w:left w:val="single" w:sz="18" w:space="24" w:color="7F7F7F" w:themeColor="text1" w:themeTint="80"/>
            <w:bottom w:val="single" w:sz="18" w:space="24" w:color="7F7F7F" w:themeColor="text1" w:themeTint="80"/>
            <w:right w:val="single" w:sz="18" w:space="24" w:color="7F7F7F" w:themeColor="text1" w:themeTint="80"/>
          </w:pgBorders>
          <w:cols w:space="425"/>
          <w:docGrid w:type="lines" w:linePitch="312"/>
        </w:sectPr>
      </w:pPr>
    </w:p>
    <w:p w:rsidR="00FE31E1" w:rsidRDefault="00D715A6" w:rsidP="00882838">
      <w:pPr>
        <w:ind w:leftChars="200" w:left="420" w:firstLineChars="200" w:firstLine="420"/>
        <w:jc w:val="left"/>
        <w:rPr>
          <w:szCs w:val="21"/>
        </w:rPr>
      </w:pPr>
      <w:r>
        <w:rPr>
          <w:rFonts w:hint="eastAsia"/>
          <w:szCs w:val="21"/>
        </w:rPr>
        <w:lastRenderedPageBreak/>
        <w:t>越来越多的证据表明：危重症患者多会并发</w:t>
      </w:r>
      <w:r>
        <w:rPr>
          <w:rFonts w:hint="eastAsia"/>
          <w:szCs w:val="21"/>
        </w:rPr>
        <w:t>ICU</w:t>
      </w:r>
      <w:r>
        <w:rPr>
          <w:rFonts w:hint="eastAsia"/>
          <w:szCs w:val="21"/>
        </w:rPr>
        <w:t>获得性</w:t>
      </w:r>
      <w:r w:rsidR="00ED4384">
        <w:rPr>
          <w:rFonts w:hint="eastAsia"/>
          <w:szCs w:val="21"/>
        </w:rPr>
        <w:t>谵妄</w:t>
      </w:r>
      <w:r>
        <w:rPr>
          <w:rFonts w:hint="eastAsia"/>
          <w:szCs w:val="21"/>
        </w:rPr>
        <w:t>和无力。</w:t>
      </w:r>
      <w:r w:rsidRPr="00D715A6">
        <w:rPr>
          <w:rFonts w:hint="eastAsia"/>
          <w:szCs w:val="21"/>
        </w:rPr>
        <w:t>ICU</w:t>
      </w:r>
      <w:r w:rsidRPr="00D715A6">
        <w:rPr>
          <w:rFonts w:hint="eastAsia"/>
          <w:szCs w:val="21"/>
        </w:rPr>
        <w:t>获得性</w:t>
      </w:r>
      <w:r w:rsidR="00ED4384">
        <w:rPr>
          <w:rFonts w:hint="eastAsia"/>
          <w:szCs w:val="21"/>
        </w:rPr>
        <w:t>谵妄</w:t>
      </w:r>
      <w:r w:rsidRPr="00D715A6">
        <w:rPr>
          <w:rFonts w:hint="eastAsia"/>
          <w:szCs w:val="21"/>
        </w:rPr>
        <w:t>和无力</w:t>
      </w:r>
      <w:r>
        <w:rPr>
          <w:rFonts w:hint="eastAsia"/>
          <w:szCs w:val="21"/>
        </w:rPr>
        <w:t>不仅影响患者疾病的愈合，还与患者</w:t>
      </w:r>
      <w:r w:rsidRPr="00D715A6">
        <w:rPr>
          <w:rFonts w:hint="eastAsia"/>
          <w:szCs w:val="21"/>
        </w:rPr>
        <w:t>机体功能和神经认知功能</w:t>
      </w:r>
      <w:r w:rsidR="005F368C">
        <w:rPr>
          <w:rFonts w:hint="eastAsia"/>
          <w:szCs w:val="21"/>
        </w:rPr>
        <w:t>的下降有关，</w:t>
      </w:r>
      <w:r w:rsidR="005750CD">
        <w:rPr>
          <w:rFonts w:hint="eastAsia"/>
          <w:szCs w:val="21"/>
        </w:rPr>
        <w:t>而治疗该并发症的费用</w:t>
      </w:r>
      <w:r w:rsidR="00FF299C">
        <w:rPr>
          <w:rFonts w:hint="eastAsia"/>
          <w:szCs w:val="21"/>
        </w:rPr>
        <w:t>很高</w:t>
      </w:r>
      <w:r w:rsidR="005750CD">
        <w:rPr>
          <w:rFonts w:hint="eastAsia"/>
          <w:szCs w:val="21"/>
        </w:rPr>
        <w:t>。</w:t>
      </w:r>
    </w:p>
    <w:p w:rsidR="005731FD" w:rsidRDefault="00B44D90" w:rsidP="00882838">
      <w:pPr>
        <w:ind w:leftChars="200" w:left="420"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最近提出了管理</w:t>
      </w:r>
      <w:r w:rsidRPr="00B44D90">
        <w:rPr>
          <w:rFonts w:hint="eastAsia"/>
          <w:szCs w:val="21"/>
        </w:rPr>
        <w:t>ICU</w:t>
      </w:r>
      <w:r w:rsidRPr="00B44D90">
        <w:rPr>
          <w:rFonts w:hint="eastAsia"/>
          <w:szCs w:val="21"/>
        </w:rPr>
        <w:t>获得性</w:t>
      </w:r>
      <w:r w:rsidR="00ED4384">
        <w:rPr>
          <w:rFonts w:hint="eastAsia"/>
          <w:szCs w:val="21"/>
        </w:rPr>
        <w:t>谵妄</w:t>
      </w:r>
      <w:r w:rsidRPr="00B44D90">
        <w:rPr>
          <w:rFonts w:hint="eastAsia"/>
          <w:szCs w:val="21"/>
        </w:rPr>
        <w:t>和无力</w:t>
      </w:r>
      <w:r>
        <w:rPr>
          <w:rFonts w:hint="eastAsia"/>
          <w:szCs w:val="21"/>
        </w:rPr>
        <w:t>的</w:t>
      </w:r>
      <w:r w:rsidRPr="00B44D90">
        <w:rPr>
          <w:rFonts w:hint="eastAsia"/>
          <w:szCs w:val="21"/>
        </w:rPr>
        <w:t>集束化措施</w:t>
      </w:r>
      <w:r>
        <w:rPr>
          <w:rFonts w:hint="eastAsia"/>
          <w:szCs w:val="21"/>
        </w:rPr>
        <w:t>，它基于循证实践，通常由</w:t>
      </w:r>
      <w:r>
        <w:rPr>
          <w:rFonts w:hint="eastAsia"/>
          <w:szCs w:val="21"/>
        </w:rPr>
        <w:t>ABCDE</w:t>
      </w:r>
      <w:r>
        <w:rPr>
          <w:rFonts w:hint="eastAsia"/>
          <w:szCs w:val="21"/>
        </w:rPr>
        <w:t>集束化措施中的</w:t>
      </w:r>
      <w:r>
        <w:rPr>
          <w:rFonts w:hint="eastAsia"/>
          <w:szCs w:val="21"/>
        </w:rPr>
        <w:t>3</w:t>
      </w:r>
      <w:r>
        <w:rPr>
          <w:szCs w:val="21"/>
        </w:rPr>
        <w:t>—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lastRenderedPageBreak/>
        <w:t>个组成，可改善患者的预后。</w:t>
      </w:r>
      <w:r w:rsidR="00FE31E1" w:rsidRPr="00FE31E1">
        <w:rPr>
          <w:rFonts w:hint="eastAsia"/>
          <w:szCs w:val="21"/>
        </w:rPr>
        <w:t>唤醒（</w:t>
      </w:r>
      <w:r w:rsidR="00FE31E1" w:rsidRPr="00FE31E1">
        <w:rPr>
          <w:rFonts w:hint="eastAsia"/>
          <w:szCs w:val="21"/>
        </w:rPr>
        <w:t>Awakening</w:t>
      </w:r>
      <w:r w:rsidR="00FE31E1" w:rsidRPr="00FE31E1">
        <w:rPr>
          <w:rFonts w:hint="eastAsia"/>
          <w:szCs w:val="21"/>
        </w:rPr>
        <w:t>）、呼吸（</w:t>
      </w:r>
      <w:r w:rsidR="00FE31E1" w:rsidRPr="00FE31E1">
        <w:rPr>
          <w:rFonts w:hint="eastAsia"/>
          <w:szCs w:val="21"/>
        </w:rPr>
        <w:t>Breathing</w:t>
      </w:r>
      <w:r w:rsidR="00FF299C">
        <w:rPr>
          <w:rFonts w:hint="eastAsia"/>
          <w:szCs w:val="21"/>
        </w:rPr>
        <w:t>）、合</w:t>
      </w:r>
      <w:r w:rsidR="00FE31E1" w:rsidRPr="00FE31E1">
        <w:rPr>
          <w:rFonts w:hint="eastAsia"/>
          <w:szCs w:val="21"/>
        </w:rPr>
        <w:t>作（</w:t>
      </w:r>
      <w:r w:rsidR="00FE31E1" w:rsidRPr="00FE31E1">
        <w:rPr>
          <w:rFonts w:hint="eastAsia"/>
          <w:szCs w:val="21"/>
        </w:rPr>
        <w:t>Coordination</w:t>
      </w:r>
      <w:r w:rsidR="00FE31E1" w:rsidRPr="00FE31E1">
        <w:rPr>
          <w:rFonts w:hint="eastAsia"/>
          <w:szCs w:val="21"/>
        </w:rPr>
        <w:t>）、谵妄的监测与管理（</w:t>
      </w:r>
      <w:r w:rsidR="00FE31E1" w:rsidRPr="00FE31E1">
        <w:rPr>
          <w:rFonts w:hint="eastAsia"/>
          <w:szCs w:val="21"/>
        </w:rPr>
        <w:t>Delirium</w:t>
      </w:r>
      <w:r w:rsidR="00FE31E1" w:rsidRPr="00FE31E1">
        <w:rPr>
          <w:rFonts w:hint="eastAsia"/>
          <w:szCs w:val="21"/>
        </w:rPr>
        <w:t>）和早期活动（</w:t>
      </w:r>
      <w:r w:rsidR="00FE31E1" w:rsidRPr="00FE31E1">
        <w:rPr>
          <w:rFonts w:hint="eastAsia"/>
          <w:szCs w:val="21"/>
        </w:rPr>
        <w:t>Early mobility</w:t>
      </w:r>
      <w:r w:rsidR="00FE31E1" w:rsidRPr="00FE31E1">
        <w:rPr>
          <w:rFonts w:hint="eastAsia"/>
          <w:szCs w:val="21"/>
        </w:rPr>
        <w:t>）的集束化措施应使用于</w:t>
      </w:r>
      <w:r w:rsidR="00FE31E1" w:rsidRPr="00FE31E1">
        <w:rPr>
          <w:rFonts w:hint="eastAsia"/>
          <w:szCs w:val="21"/>
        </w:rPr>
        <w:t>ICU</w:t>
      </w:r>
      <w:r w:rsidR="00FE31E1" w:rsidRPr="00FE31E1">
        <w:rPr>
          <w:rFonts w:hint="eastAsia"/>
          <w:szCs w:val="21"/>
        </w:rPr>
        <w:t>患者的日常生活中，以提供给患者最好的有关</w:t>
      </w:r>
      <w:r w:rsidR="00ED4384">
        <w:rPr>
          <w:rFonts w:hint="eastAsia"/>
          <w:szCs w:val="21"/>
        </w:rPr>
        <w:t>谵妄</w:t>
      </w:r>
      <w:r w:rsidR="005F368C">
        <w:rPr>
          <w:rFonts w:hint="eastAsia"/>
          <w:szCs w:val="21"/>
        </w:rPr>
        <w:t>、制动、</w:t>
      </w:r>
      <w:r w:rsidR="00FE31E1" w:rsidRPr="00FE31E1">
        <w:rPr>
          <w:rFonts w:hint="eastAsia"/>
          <w:szCs w:val="21"/>
        </w:rPr>
        <w:t>镇静</w:t>
      </w:r>
      <w:r w:rsidR="00FE31E1" w:rsidRPr="00FE31E1">
        <w:rPr>
          <w:rFonts w:hint="eastAsia"/>
          <w:szCs w:val="21"/>
        </w:rPr>
        <w:t>/</w:t>
      </w:r>
      <w:r w:rsidR="00FE31E1" w:rsidRPr="00FE31E1">
        <w:rPr>
          <w:rFonts w:hint="eastAsia"/>
          <w:szCs w:val="21"/>
        </w:rPr>
        <w:t>镇痛和呼吸机方面的管理。</w:t>
      </w:r>
    </w:p>
    <w:p w:rsidR="00CD234B" w:rsidRDefault="00CD234B" w:rsidP="00882838">
      <w:pPr>
        <w:ind w:leftChars="200" w:left="420" w:firstLineChars="200" w:firstLine="420"/>
        <w:jc w:val="left"/>
        <w:rPr>
          <w:szCs w:val="21"/>
        </w:rPr>
        <w:sectPr w:rsidR="00CD234B" w:rsidSect="00F27B9E">
          <w:type w:val="continuous"/>
          <w:pgSz w:w="11906" w:h="16838"/>
          <w:pgMar w:top="1440" w:right="1800" w:bottom="1440" w:left="1800" w:header="851" w:footer="992" w:gutter="0"/>
          <w:pgBorders w:offsetFrom="page">
            <w:top w:val="single" w:sz="18" w:space="24" w:color="7F7F7F" w:themeColor="text1" w:themeTint="80"/>
            <w:left w:val="single" w:sz="18" w:space="24" w:color="7F7F7F" w:themeColor="text1" w:themeTint="80"/>
            <w:bottom w:val="single" w:sz="18" w:space="24" w:color="7F7F7F" w:themeColor="text1" w:themeTint="80"/>
            <w:right w:val="single" w:sz="18" w:space="24" w:color="7F7F7F" w:themeColor="text1" w:themeTint="80"/>
          </w:pgBorders>
          <w:cols w:num="2" w:space="425"/>
          <w:docGrid w:type="lines" w:linePitch="312"/>
        </w:sectPr>
      </w:pPr>
    </w:p>
    <w:p w:rsidR="00CD234B" w:rsidRDefault="00CD234B" w:rsidP="00882838">
      <w:pPr>
        <w:ind w:leftChars="200" w:left="420" w:firstLineChars="200" w:firstLine="420"/>
        <w:jc w:val="left"/>
        <w:rPr>
          <w:szCs w:val="21"/>
        </w:rPr>
      </w:pPr>
    </w:p>
    <w:p w:rsidR="005750CD" w:rsidRDefault="005750CD" w:rsidP="00CD234B">
      <w:pPr>
        <w:ind w:leftChars="200" w:left="420" w:firstLineChars="200" w:firstLine="420"/>
        <w:jc w:val="left"/>
        <w:rPr>
          <w:szCs w:val="21"/>
        </w:rPr>
        <w:sectPr w:rsidR="005750CD" w:rsidSect="00F27B9E">
          <w:type w:val="continuous"/>
          <w:pgSz w:w="11906" w:h="16838"/>
          <w:pgMar w:top="1440" w:right="1800" w:bottom="1440" w:left="1800" w:header="851" w:footer="992" w:gutter="0"/>
          <w:pgBorders w:offsetFrom="page">
            <w:top w:val="single" w:sz="18" w:space="24" w:color="7F7F7F" w:themeColor="text1" w:themeTint="80"/>
            <w:left w:val="single" w:sz="18" w:space="24" w:color="7F7F7F" w:themeColor="text1" w:themeTint="80"/>
            <w:bottom w:val="single" w:sz="18" w:space="24" w:color="7F7F7F" w:themeColor="text1" w:themeTint="80"/>
            <w:right w:val="single" w:sz="18" w:space="24" w:color="7F7F7F" w:themeColor="text1" w:themeTint="80"/>
          </w:pgBorders>
          <w:cols w:space="425"/>
          <w:docGrid w:type="lines" w:linePitch="312"/>
        </w:sectPr>
      </w:pPr>
    </w:p>
    <w:p w:rsidR="005750CD" w:rsidRDefault="00CD234B" w:rsidP="00CD234B">
      <w:pPr>
        <w:jc w:val="left"/>
        <w:rPr>
          <w:szCs w:val="21"/>
        </w:rPr>
        <w:sectPr w:rsidR="005750CD" w:rsidSect="00F27B9E">
          <w:type w:val="continuous"/>
          <w:pgSz w:w="11906" w:h="16838"/>
          <w:pgMar w:top="1440" w:right="1800" w:bottom="1440" w:left="1800" w:header="851" w:footer="992" w:gutter="0"/>
          <w:pgBorders w:offsetFrom="page">
            <w:top w:val="single" w:sz="18" w:space="24" w:color="7F7F7F" w:themeColor="text1" w:themeTint="80"/>
            <w:left w:val="single" w:sz="18" w:space="24" w:color="7F7F7F" w:themeColor="text1" w:themeTint="80"/>
            <w:bottom w:val="single" w:sz="18" w:space="24" w:color="7F7F7F" w:themeColor="text1" w:themeTint="80"/>
            <w:right w:val="single" w:sz="18" w:space="24" w:color="7F7F7F" w:themeColor="text1" w:themeTint="80"/>
          </w:pgBorders>
          <w:cols w:space="425"/>
          <w:docGrid w:type="lines" w:linePitch="312"/>
        </w:sectPr>
      </w:pPr>
      <w:r>
        <w:rPr>
          <w:noProof/>
          <w:szCs w:val="21"/>
        </w:rPr>
        <w:lastRenderedPageBreak/>
        <w:drawing>
          <wp:inline distT="0" distB="0" distL="0" distR="0">
            <wp:extent cx="5391150" cy="3189432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589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0CD" w:rsidRDefault="00CD234B" w:rsidP="00815EF5">
      <w:pPr>
        <w:ind w:firstLineChars="200" w:firstLine="420"/>
        <w:jc w:val="left"/>
        <w:rPr>
          <w:szCs w:val="21"/>
        </w:rPr>
      </w:pPr>
      <w:r w:rsidRPr="00CD234B">
        <w:rPr>
          <w:rFonts w:hint="eastAsia"/>
          <w:szCs w:val="21"/>
        </w:rPr>
        <w:lastRenderedPageBreak/>
        <w:t>ABCDE</w:t>
      </w:r>
      <w:r w:rsidRPr="00CD234B">
        <w:rPr>
          <w:rFonts w:hint="eastAsia"/>
          <w:szCs w:val="21"/>
        </w:rPr>
        <w:t>集束化措施实施的基础取决于以下三方面：（</w:t>
      </w:r>
      <w:r w:rsidRPr="00CD234B">
        <w:rPr>
          <w:rFonts w:hint="eastAsia"/>
          <w:szCs w:val="21"/>
        </w:rPr>
        <w:t>1</w:t>
      </w:r>
      <w:r w:rsidRPr="00CD234B">
        <w:rPr>
          <w:rFonts w:hint="eastAsia"/>
          <w:szCs w:val="21"/>
        </w:rPr>
        <w:t>）改善</w:t>
      </w:r>
      <w:r w:rsidRPr="00CD234B">
        <w:rPr>
          <w:rFonts w:hint="eastAsia"/>
          <w:szCs w:val="21"/>
        </w:rPr>
        <w:t>ICU</w:t>
      </w:r>
      <w:r w:rsidRPr="00CD234B">
        <w:rPr>
          <w:rFonts w:hint="eastAsia"/>
          <w:szCs w:val="21"/>
        </w:rPr>
        <w:t>团队成员间的交流；（</w:t>
      </w:r>
      <w:r w:rsidRPr="00CD234B">
        <w:rPr>
          <w:rFonts w:hint="eastAsia"/>
          <w:szCs w:val="21"/>
        </w:rPr>
        <w:t>2</w:t>
      </w:r>
      <w:r w:rsidRPr="00CD234B">
        <w:rPr>
          <w:rFonts w:hint="eastAsia"/>
          <w:szCs w:val="21"/>
        </w:rPr>
        <w:t>）规范的护理流程；（</w:t>
      </w:r>
      <w:r w:rsidRPr="00CD234B">
        <w:rPr>
          <w:rFonts w:hint="eastAsia"/>
          <w:szCs w:val="21"/>
        </w:rPr>
        <w:t>3</w:t>
      </w:r>
      <w:r w:rsidR="005F368C">
        <w:rPr>
          <w:rFonts w:hint="eastAsia"/>
          <w:szCs w:val="21"/>
        </w:rPr>
        <w:t>）减少过度镇静和缩短呼吸机使用时间。</w:t>
      </w:r>
      <w:r w:rsidRPr="00CD234B">
        <w:rPr>
          <w:rFonts w:hint="eastAsia"/>
          <w:szCs w:val="21"/>
        </w:rPr>
        <w:t>而过度镇静和呼吸机使用时间延长会导致</w:t>
      </w:r>
      <w:r w:rsidR="00ED4384">
        <w:rPr>
          <w:rFonts w:hint="eastAsia"/>
          <w:szCs w:val="21"/>
        </w:rPr>
        <w:t>谵妄</w:t>
      </w:r>
      <w:r w:rsidRPr="00CD234B">
        <w:rPr>
          <w:rFonts w:hint="eastAsia"/>
          <w:szCs w:val="21"/>
        </w:rPr>
        <w:t>和无力的发生。</w:t>
      </w:r>
    </w:p>
    <w:p w:rsidR="00CD234B" w:rsidRDefault="00CD234B" w:rsidP="00882838">
      <w:pPr>
        <w:ind w:leftChars="200" w:left="420" w:firstLineChars="200" w:firstLine="420"/>
        <w:jc w:val="left"/>
        <w:rPr>
          <w:szCs w:val="21"/>
        </w:rPr>
      </w:pPr>
    </w:p>
    <w:p w:rsidR="005750CD" w:rsidRPr="00CD234B" w:rsidRDefault="001D1A5F" w:rsidP="00CD234B">
      <w:pPr>
        <w:jc w:val="left"/>
        <w:rPr>
          <w:b/>
          <w:color w:val="C0504D" w:themeColor="accent2"/>
          <w:sz w:val="24"/>
        </w:rPr>
      </w:pPr>
      <w:r>
        <w:rPr>
          <w:rFonts w:hint="eastAsia"/>
          <w:b/>
          <w:color w:val="C0504D" w:themeColor="accent2"/>
          <w:sz w:val="24"/>
        </w:rPr>
        <w:t>支持护士实施</w:t>
      </w:r>
      <w:r w:rsidR="00CD234B" w:rsidRPr="00CD234B">
        <w:rPr>
          <w:rFonts w:hint="eastAsia"/>
          <w:b/>
          <w:color w:val="C0504D" w:themeColor="accent2"/>
          <w:sz w:val="24"/>
        </w:rPr>
        <w:t>镇静与</w:t>
      </w:r>
      <w:r w:rsidR="000970C4">
        <w:rPr>
          <w:rFonts w:hint="eastAsia"/>
          <w:b/>
          <w:color w:val="C0504D" w:themeColor="accent2"/>
          <w:sz w:val="24"/>
        </w:rPr>
        <w:t>每</w:t>
      </w:r>
      <w:r w:rsidR="00CD234B" w:rsidRPr="00CD234B">
        <w:rPr>
          <w:rFonts w:hint="eastAsia"/>
          <w:b/>
          <w:color w:val="C0504D" w:themeColor="accent2"/>
          <w:sz w:val="24"/>
        </w:rPr>
        <w:t>日唤醒的证据</w:t>
      </w:r>
    </w:p>
    <w:p w:rsidR="005750CD" w:rsidRDefault="00CD234B" w:rsidP="00815EF5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许多</w:t>
      </w:r>
      <w:r w:rsidR="000F6D6A">
        <w:rPr>
          <w:rFonts w:hint="eastAsia"/>
          <w:szCs w:val="21"/>
        </w:rPr>
        <w:t>危重症患者在</w:t>
      </w:r>
      <w:r w:rsidR="000F6D6A">
        <w:rPr>
          <w:rFonts w:hint="eastAsia"/>
          <w:szCs w:val="21"/>
        </w:rPr>
        <w:t>ICU</w:t>
      </w:r>
      <w:r w:rsidR="000F6D6A">
        <w:rPr>
          <w:rFonts w:hint="eastAsia"/>
          <w:szCs w:val="21"/>
        </w:rPr>
        <w:t>期间需要</w:t>
      </w:r>
      <w:r w:rsidR="000F6D6A" w:rsidRPr="000F6D6A">
        <w:rPr>
          <w:rFonts w:hint="eastAsia"/>
          <w:szCs w:val="21"/>
        </w:rPr>
        <w:t>止痛剂或镇静剂</w:t>
      </w:r>
      <w:r w:rsidR="000F6D6A">
        <w:rPr>
          <w:rFonts w:hint="eastAsia"/>
          <w:szCs w:val="21"/>
        </w:rPr>
        <w:t>，且通常为阿片类药物、苯二氮卓类</w:t>
      </w:r>
      <w:r w:rsidR="001D1A5F">
        <w:rPr>
          <w:rFonts w:hint="eastAsia"/>
          <w:szCs w:val="21"/>
        </w:rPr>
        <w:t>药物</w:t>
      </w:r>
      <w:r w:rsidR="000F6D6A">
        <w:rPr>
          <w:rFonts w:hint="eastAsia"/>
          <w:szCs w:val="21"/>
        </w:rPr>
        <w:t>、催眠药和</w:t>
      </w:r>
      <w:r w:rsidR="000F6D6A" w:rsidRPr="000F6D6A">
        <w:rPr>
          <w:rFonts w:hint="eastAsia"/>
          <w:szCs w:val="21"/>
        </w:rPr>
        <w:t>抗精神病药</w:t>
      </w:r>
      <w:r w:rsidR="001D1A5F">
        <w:rPr>
          <w:rFonts w:hint="eastAsia"/>
          <w:szCs w:val="21"/>
        </w:rPr>
        <w:t>结合使用。使用这些药物的益处：有利于患者机械通气；提高患者在有创操作中的配合；避免患者的过激行为给患者自身或工作人员带来的伤害；</w:t>
      </w:r>
      <w:r w:rsidR="00755F5D">
        <w:rPr>
          <w:rFonts w:hint="eastAsia"/>
          <w:szCs w:val="21"/>
        </w:rPr>
        <w:t>和缓解</w:t>
      </w:r>
      <w:r w:rsidR="001D1A5F">
        <w:rPr>
          <w:rFonts w:hint="eastAsia"/>
          <w:szCs w:val="21"/>
        </w:rPr>
        <w:t>患者的</w:t>
      </w:r>
      <w:r w:rsidR="00755F5D">
        <w:rPr>
          <w:rFonts w:hint="eastAsia"/>
          <w:szCs w:val="21"/>
        </w:rPr>
        <w:t>疼痛与焦虑。</w:t>
      </w:r>
      <w:r w:rsidR="001D1A5F">
        <w:rPr>
          <w:rFonts w:hint="eastAsia"/>
          <w:szCs w:val="21"/>
        </w:rPr>
        <w:t>但是，镇静镇痛也会给患者带来副作用：呼吸窘迫、低血压、肾功能衰竭、</w:t>
      </w:r>
      <w:r w:rsidR="00755F5D">
        <w:rPr>
          <w:rFonts w:hint="eastAsia"/>
          <w:szCs w:val="21"/>
        </w:rPr>
        <w:t>和</w:t>
      </w:r>
      <w:r w:rsidR="00755F5D" w:rsidRPr="00755F5D">
        <w:rPr>
          <w:rFonts w:hint="eastAsia"/>
          <w:szCs w:val="21"/>
        </w:rPr>
        <w:t>心血管功能失调</w:t>
      </w:r>
      <w:r w:rsidR="00755F5D">
        <w:rPr>
          <w:rFonts w:hint="eastAsia"/>
          <w:szCs w:val="21"/>
        </w:rPr>
        <w:t>。有研究显示：镇静镇痛药物的使用与</w:t>
      </w:r>
      <w:r w:rsidR="00755F5D" w:rsidRPr="00755F5D">
        <w:rPr>
          <w:rFonts w:hint="eastAsia"/>
          <w:szCs w:val="21"/>
        </w:rPr>
        <w:t>ICU</w:t>
      </w:r>
      <w:r w:rsidR="00755F5D" w:rsidRPr="00755F5D">
        <w:rPr>
          <w:rFonts w:hint="eastAsia"/>
          <w:szCs w:val="21"/>
        </w:rPr>
        <w:t>获得性</w:t>
      </w:r>
      <w:r w:rsidR="00ED4384">
        <w:rPr>
          <w:rFonts w:hint="eastAsia"/>
          <w:szCs w:val="21"/>
        </w:rPr>
        <w:t>谵妄</w:t>
      </w:r>
      <w:r w:rsidR="00755F5D">
        <w:rPr>
          <w:rFonts w:hint="eastAsia"/>
          <w:szCs w:val="21"/>
        </w:rPr>
        <w:t>的发生相关，尤其是</w:t>
      </w:r>
      <w:r w:rsidR="00755F5D" w:rsidRPr="00755F5D">
        <w:rPr>
          <w:rFonts w:hint="eastAsia"/>
          <w:szCs w:val="21"/>
        </w:rPr>
        <w:t>苯二氮卓类</w:t>
      </w:r>
      <w:r w:rsidR="001D1A5F">
        <w:rPr>
          <w:rFonts w:hint="eastAsia"/>
          <w:szCs w:val="21"/>
        </w:rPr>
        <w:t>药物的使用。因此，应减少</w:t>
      </w:r>
      <w:r w:rsidR="00152588">
        <w:rPr>
          <w:rFonts w:hint="eastAsia"/>
          <w:szCs w:val="21"/>
        </w:rPr>
        <w:t>镇静药物</w:t>
      </w:r>
      <w:r w:rsidR="001D1A5F">
        <w:rPr>
          <w:rFonts w:hint="eastAsia"/>
          <w:szCs w:val="21"/>
        </w:rPr>
        <w:t>的使用</w:t>
      </w:r>
      <w:r w:rsidR="00152588">
        <w:rPr>
          <w:rFonts w:hint="eastAsia"/>
          <w:szCs w:val="21"/>
        </w:rPr>
        <w:t>。</w:t>
      </w:r>
    </w:p>
    <w:p w:rsidR="00152588" w:rsidRDefault="00152588" w:rsidP="00815EF5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根据指南使用镇静药物</w:t>
      </w:r>
      <w:r w:rsidR="001D1A5F">
        <w:rPr>
          <w:rFonts w:hint="eastAsia"/>
          <w:szCs w:val="21"/>
        </w:rPr>
        <w:t>可减少镇静</w:t>
      </w:r>
      <w:r>
        <w:rPr>
          <w:rFonts w:hint="eastAsia"/>
          <w:szCs w:val="21"/>
        </w:rPr>
        <w:t>副作用的发生。</w:t>
      </w:r>
      <w:r w:rsidR="000970C4">
        <w:rPr>
          <w:rFonts w:hint="eastAsia"/>
          <w:szCs w:val="21"/>
        </w:rPr>
        <w:t>对比研究中也显示了护士管理镇静镇痛的</w:t>
      </w:r>
      <w:r w:rsidR="001D1A5F">
        <w:rPr>
          <w:rFonts w:hint="eastAsia"/>
          <w:szCs w:val="21"/>
        </w:rPr>
        <w:t>优势：更精准的镇静效果，减少疼痛与焦虑，减少药物使用与成本，避免</w:t>
      </w:r>
      <w:r w:rsidR="000970C4">
        <w:rPr>
          <w:rFonts w:hint="eastAsia"/>
          <w:szCs w:val="21"/>
        </w:rPr>
        <w:t>人机不同步，降低呼吸机相关肺炎的发生</w:t>
      </w:r>
      <w:r w:rsidR="001D1A5F">
        <w:rPr>
          <w:rFonts w:hint="eastAsia"/>
          <w:szCs w:val="21"/>
        </w:rPr>
        <w:t>率</w:t>
      </w:r>
      <w:r w:rsidR="000970C4">
        <w:rPr>
          <w:rFonts w:hint="eastAsia"/>
          <w:szCs w:val="21"/>
        </w:rPr>
        <w:t>。</w:t>
      </w:r>
    </w:p>
    <w:p w:rsidR="00CD234B" w:rsidRPr="000F6D6A" w:rsidRDefault="000970C4" w:rsidP="00815EF5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减少</w:t>
      </w:r>
      <w:r>
        <w:rPr>
          <w:rFonts w:hint="eastAsia"/>
          <w:szCs w:val="21"/>
        </w:rPr>
        <w:t>ICU</w:t>
      </w:r>
      <w:r>
        <w:rPr>
          <w:rFonts w:hint="eastAsia"/>
          <w:szCs w:val="21"/>
        </w:rPr>
        <w:t>患者使用镇静</w:t>
      </w:r>
      <w:r w:rsidR="0039274B">
        <w:rPr>
          <w:rFonts w:hint="eastAsia"/>
          <w:szCs w:val="21"/>
        </w:rPr>
        <w:t>药物</w:t>
      </w:r>
      <w:r>
        <w:rPr>
          <w:rFonts w:hint="eastAsia"/>
          <w:szCs w:val="21"/>
        </w:rPr>
        <w:t>的另一个方法是实施每日唤醒。</w:t>
      </w:r>
      <w:r w:rsidRPr="000970C4">
        <w:rPr>
          <w:szCs w:val="21"/>
        </w:rPr>
        <w:t>Kress</w:t>
      </w:r>
      <w:r w:rsidR="0039274B">
        <w:rPr>
          <w:rFonts w:hint="eastAsia"/>
          <w:szCs w:val="21"/>
        </w:rPr>
        <w:t>在</w:t>
      </w:r>
      <w:r w:rsidR="0039274B">
        <w:rPr>
          <w:rFonts w:hint="eastAsia"/>
          <w:szCs w:val="21"/>
        </w:rPr>
        <w:t>2001</w:t>
      </w:r>
      <w:r w:rsidR="0039274B">
        <w:rPr>
          <w:rFonts w:hint="eastAsia"/>
          <w:szCs w:val="21"/>
        </w:rPr>
        <w:t>年对机械通气患者进行的随机对照试验表明：实施每日唤醒（使用</w:t>
      </w:r>
      <w:r w:rsidR="0039274B">
        <w:rPr>
          <w:rFonts w:hint="eastAsia"/>
          <w:szCs w:val="21"/>
        </w:rPr>
        <w:t>SATs</w:t>
      </w:r>
      <w:r w:rsidR="0039274B">
        <w:rPr>
          <w:rFonts w:hint="eastAsia"/>
          <w:szCs w:val="21"/>
        </w:rPr>
        <w:t>进行评估）的患者呼吸机支持的时间减少，</w:t>
      </w:r>
      <w:r w:rsidR="0039274B">
        <w:rPr>
          <w:rFonts w:hint="eastAsia"/>
          <w:szCs w:val="21"/>
        </w:rPr>
        <w:t>ICU</w:t>
      </w:r>
      <w:r w:rsidR="0039274B">
        <w:rPr>
          <w:rFonts w:hint="eastAsia"/>
          <w:szCs w:val="21"/>
        </w:rPr>
        <w:t>住院日缩短，精神症状的发生减少。</w:t>
      </w:r>
    </w:p>
    <w:p w:rsidR="00CD234B" w:rsidRDefault="0039274B" w:rsidP="00815EF5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回顾性研究显示：使用</w:t>
      </w:r>
      <w:r w:rsidRPr="0039274B">
        <w:rPr>
          <w:szCs w:val="21"/>
        </w:rPr>
        <w:t>SATs</w:t>
      </w:r>
      <w:r w:rsidR="00DB4457">
        <w:rPr>
          <w:rFonts w:hint="eastAsia"/>
          <w:szCs w:val="21"/>
        </w:rPr>
        <w:t>的患者</w:t>
      </w:r>
      <w:r>
        <w:rPr>
          <w:rFonts w:hint="eastAsia"/>
          <w:szCs w:val="21"/>
        </w:rPr>
        <w:t>并发症的</w:t>
      </w:r>
      <w:r w:rsidR="00DB4457">
        <w:rPr>
          <w:rFonts w:hint="eastAsia"/>
          <w:szCs w:val="21"/>
        </w:rPr>
        <w:t>发生</w:t>
      </w:r>
      <w:r>
        <w:rPr>
          <w:rFonts w:hint="eastAsia"/>
          <w:szCs w:val="21"/>
        </w:rPr>
        <w:t>几率明显下降。并发症包括：</w:t>
      </w:r>
      <w:r w:rsidR="00681B8A" w:rsidRPr="00681B8A">
        <w:rPr>
          <w:rFonts w:hint="eastAsia"/>
          <w:szCs w:val="21"/>
        </w:rPr>
        <w:t>呼吸机相关肺炎</w:t>
      </w:r>
      <w:r w:rsidR="00DB4457">
        <w:rPr>
          <w:rFonts w:hint="eastAsia"/>
          <w:szCs w:val="21"/>
        </w:rPr>
        <w:t>、上消化道出血、菌血症、</w:t>
      </w:r>
      <w:r w:rsidR="00681B8A">
        <w:rPr>
          <w:rFonts w:hint="eastAsia"/>
          <w:szCs w:val="21"/>
        </w:rPr>
        <w:t>气压伤。</w:t>
      </w:r>
      <w:r w:rsidR="00681B8A" w:rsidRPr="00681B8A">
        <w:rPr>
          <w:szCs w:val="21"/>
        </w:rPr>
        <w:t>Kress</w:t>
      </w:r>
      <w:r w:rsidR="00681B8A">
        <w:rPr>
          <w:rFonts w:hint="eastAsia"/>
          <w:szCs w:val="21"/>
        </w:rPr>
        <w:t>的研究不仅证明了</w:t>
      </w:r>
      <w:r w:rsidR="00681B8A" w:rsidRPr="00681B8A">
        <w:rPr>
          <w:szCs w:val="21"/>
        </w:rPr>
        <w:t>SATs</w:t>
      </w:r>
      <w:r w:rsidR="00FA6E8A">
        <w:rPr>
          <w:rFonts w:hint="eastAsia"/>
          <w:szCs w:val="21"/>
        </w:rPr>
        <w:t>的安全性，对接受机械通气患者的长期预后</w:t>
      </w:r>
      <w:r w:rsidR="00681B8A">
        <w:rPr>
          <w:rFonts w:hint="eastAsia"/>
          <w:szCs w:val="21"/>
        </w:rPr>
        <w:t>也有益。使用</w:t>
      </w:r>
      <w:r w:rsidR="00681B8A">
        <w:rPr>
          <w:rFonts w:hint="eastAsia"/>
          <w:szCs w:val="21"/>
        </w:rPr>
        <w:t>SATs</w:t>
      </w:r>
      <w:r w:rsidR="00664549">
        <w:rPr>
          <w:rFonts w:hint="eastAsia"/>
          <w:szCs w:val="21"/>
        </w:rPr>
        <w:t>评估每日唤醒</w:t>
      </w:r>
      <w:r w:rsidR="00681B8A">
        <w:rPr>
          <w:rFonts w:hint="eastAsia"/>
          <w:szCs w:val="21"/>
        </w:rPr>
        <w:t>的患者</w:t>
      </w:r>
      <w:r w:rsidR="00664549">
        <w:rPr>
          <w:rFonts w:hint="eastAsia"/>
          <w:szCs w:val="21"/>
        </w:rPr>
        <w:t>，</w:t>
      </w:r>
      <w:r w:rsidR="00681B8A">
        <w:rPr>
          <w:rFonts w:hint="eastAsia"/>
          <w:szCs w:val="21"/>
        </w:rPr>
        <w:t>发生</w:t>
      </w:r>
      <w:r w:rsidR="00681B8A" w:rsidRPr="00681B8A">
        <w:rPr>
          <w:rFonts w:hint="eastAsia"/>
          <w:szCs w:val="21"/>
        </w:rPr>
        <w:t>创伤后应激障碍（</w:t>
      </w:r>
      <w:r w:rsidR="00681B8A" w:rsidRPr="00681B8A">
        <w:rPr>
          <w:rFonts w:hint="eastAsia"/>
          <w:szCs w:val="21"/>
        </w:rPr>
        <w:t xml:space="preserve"> PTSD</w:t>
      </w:r>
      <w:r w:rsidR="00681B8A" w:rsidRPr="00681B8A">
        <w:rPr>
          <w:rFonts w:hint="eastAsia"/>
          <w:szCs w:val="21"/>
        </w:rPr>
        <w:t>）</w:t>
      </w:r>
      <w:r w:rsidR="00CF0C23">
        <w:rPr>
          <w:rFonts w:hint="eastAsia"/>
          <w:szCs w:val="21"/>
        </w:rPr>
        <w:t>相关症状</w:t>
      </w:r>
      <w:r w:rsidR="00681B8A">
        <w:rPr>
          <w:rFonts w:hint="eastAsia"/>
          <w:szCs w:val="21"/>
        </w:rPr>
        <w:t>的几率</w:t>
      </w:r>
      <w:r w:rsidR="00CF0C23">
        <w:rPr>
          <w:rFonts w:hint="eastAsia"/>
          <w:szCs w:val="21"/>
        </w:rPr>
        <w:t>减少。</w:t>
      </w:r>
    </w:p>
    <w:p w:rsidR="00A56774" w:rsidRPr="0039274B" w:rsidRDefault="00A56774" w:rsidP="00882838">
      <w:pPr>
        <w:ind w:leftChars="200" w:left="420" w:firstLineChars="200" w:firstLine="420"/>
        <w:jc w:val="left"/>
        <w:rPr>
          <w:szCs w:val="21"/>
        </w:rPr>
      </w:pPr>
    </w:p>
    <w:p w:rsidR="00CD234B" w:rsidRPr="00A56774" w:rsidRDefault="00A56774" w:rsidP="00A56774">
      <w:pPr>
        <w:jc w:val="left"/>
        <w:rPr>
          <w:b/>
          <w:color w:val="C0504D" w:themeColor="accent2"/>
          <w:sz w:val="24"/>
        </w:rPr>
      </w:pPr>
      <w:r w:rsidRPr="00A56774">
        <w:rPr>
          <w:rFonts w:hint="eastAsia"/>
          <w:b/>
          <w:color w:val="C0504D" w:themeColor="accent2"/>
          <w:sz w:val="24"/>
        </w:rPr>
        <w:t>支持</w:t>
      </w:r>
      <w:r w:rsidR="00FA6E8A">
        <w:rPr>
          <w:rFonts w:hint="eastAsia"/>
          <w:b/>
          <w:color w:val="C0504D" w:themeColor="accent2"/>
          <w:sz w:val="24"/>
        </w:rPr>
        <w:t>呼吸治疗师实施</w:t>
      </w:r>
      <w:r>
        <w:rPr>
          <w:rFonts w:hint="eastAsia"/>
          <w:b/>
          <w:color w:val="C0504D" w:themeColor="accent2"/>
          <w:sz w:val="24"/>
        </w:rPr>
        <w:t>自主呼吸试验的证据</w:t>
      </w:r>
    </w:p>
    <w:p w:rsidR="00CD234B" w:rsidRDefault="00715870" w:rsidP="00815EF5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SATs</w:t>
      </w:r>
      <w:r>
        <w:rPr>
          <w:rFonts w:hint="eastAsia"/>
          <w:szCs w:val="21"/>
        </w:rPr>
        <w:t>用于评估患者是否需要镇静，而</w:t>
      </w:r>
      <w:r>
        <w:rPr>
          <w:rFonts w:hint="eastAsia"/>
          <w:szCs w:val="21"/>
        </w:rPr>
        <w:t>SBTs</w:t>
      </w:r>
      <w:r>
        <w:rPr>
          <w:rFonts w:hint="eastAsia"/>
          <w:szCs w:val="21"/>
        </w:rPr>
        <w:t>（自主呼吸试验）</w:t>
      </w:r>
      <w:r w:rsidR="00C75014">
        <w:rPr>
          <w:rFonts w:hint="eastAsia"/>
          <w:szCs w:val="21"/>
        </w:rPr>
        <w:t>用于评估呼吸机支持</w:t>
      </w:r>
      <w:r w:rsidR="00C75014">
        <w:rPr>
          <w:rFonts w:hint="eastAsia"/>
          <w:szCs w:val="21"/>
        </w:rPr>
        <w:lastRenderedPageBreak/>
        <w:t>的患者是否可以自主呼吸。</w:t>
      </w:r>
      <w:r w:rsidR="00C75014" w:rsidRPr="00C75014">
        <w:rPr>
          <w:szCs w:val="21"/>
        </w:rPr>
        <w:t>Esteban</w:t>
      </w:r>
      <w:r w:rsidR="00C75014">
        <w:rPr>
          <w:rFonts w:hint="eastAsia"/>
          <w:szCs w:val="21"/>
        </w:rPr>
        <w:t>等发现使用</w:t>
      </w:r>
      <w:r w:rsidR="00C75014">
        <w:rPr>
          <w:rFonts w:hint="eastAsia"/>
          <w:szCs w:val="21"/>
        </w:rPr>
        <w:t>SBTs</w:t>
      </w:r>
      <w:r w:rsidR="00C75014">
        <w:rPr>
          <w:rFonts w:hint="eastAsia"/>
          <w:szCs w:val="21"/>
        </w:rPr>
        <w:t>可减少撤机时间。</w:t>
      </w:r>
      <w:r w:rsidR="00C75014" w:rsidRPr="00C75014">
        <w:rPr>
          <w:szCs w:val="21"/>
        </w:rPr>
        <w:t>Ely</w:t>
      </w:r>
      <w:r w:rsidR="00C75014">
        <w:rPr>
          <w:rFonts w:hint="eastAsia"/>
          <w:szCs w:val="21"/>
        </w:rPr>
        <w:t>等</w:t>
      </w:r>
      <w:r w:rsidR="000139A4">
        <w:rPr>
          <w:rFonts w:hint="eastAsia"/>
          <w:szCs w:val="21"/>
        </w:rPr>
        <w:t>的研究表明：</w:t>
      </w:r>
      <w:r w:rsidR="00C75014">
        <w:rPr>
          <w:rFonts w:hint="eastAsia"/>
          <w:szCs w:val="21"/>
        </w:rPr>
        <w:t>与以医生为主导的</w:t>
      </w:r>
      <w:r w:rsidR="00FA6E8A">
        <w:rPr>
          <w:rFonts w:hint="eastAsia"/>
          <w:szCs w:val="21"/>
        </w:rPr>
        <w:t>患者</w:t>
      </w:r>
      <w:r w:rsidR="00C75014">
        <w:rPr>
          <w:rFonts w:hint="eastAsia"/>
          <w:szCs w:val="21"/>
        </w:rPr>
        <w:t>相比，以呼吸治疗师为主导的</w:t>
      </w:r>
      <w:r w:rsidR="000139A4">
        <w:rPr>
          <w:rFonts w:hint="eastAsia"/>
          <w:szCs w:val="21"/>
        </w:rPr>
        <w:t>患者的撤机时间明显缩短。</w:t>
      </w:r>
    </w:p>
    <w:p w:rsidR="00CD234B" w:rsidRDefault="00CD234B" w:rsidP="00882838">
      <w:pPr>
        <w:ind w:leftChars="200" w:left="420" w:firstLineChars="200" w:firstLine="420"/>
        <w:jc w:val="left"/>
        <w:rPr>
          <w:szCs w:val="21"/>
        </w:rPr>
      </w:pPr>
    </w:p>
    <w:p w:rsidR="0070207A" w:rsidRPr="0070207A" w:rsidRDefault="0070207A" w:rsidP="0070207A">
      <w:pPr>
        <w:jc w:val="left"/>
        <w:rPr>
          <w:b/>
          <w:color w:val="C0504D" w:themeColor="accent2"/>
          <w:sz w:val="24"/>
        </w:rPr>
      </w:pPr>
      <w:r w:rsidRPr="0070207A">
        <w:rPr>
          <w:rFonts w:hint="eastAsia"/>
          <w:b/>
          <w:color w:val="C0504D" w:themeColor="accent2"/>
          <w:sz w:val="24"/>
        </w:rPr>
        <w:t>支持结合使用</w:t>
      </w:r>
      <w:r w:rsidRPr="0070207A">
        <w:rPr>
          <w:rFonts w:hint="eastAsia"/>
          <w:b/>
          <w:color w:val="C0504D" w:themeColor="accent2"/>
          <w:sz w:val="24"/>
        </w:rPr>
        <w:t>SATs</w:t>
      </w:r>
      <w:r w:rsidRPr="0070207A">
        <w:rPr>
          <w:rFonts w:hint="eastAsia"/>
          <w:b/>
          <w:color w:val="C0504D" w:themeColor="accent2"/>
          <w:sz w:val="24"/>
        </w:rPr>
        <w:t>与</w:t>
      </w:r>
      <w:r w:rsidRPr="0070207A">
        <w:rPr>
          <w:rFonts w:hint="eastAsia"/>
          <w:b/>
          <w:color w:val="C0504D" w:themeColor="accent2"/>
          <w:sz w:val="24"/>
        </w:rPr>
        <w:t>SBTs</w:t>
      </w:r>
      <w:r w:rsidRPr="0070207A">
        <w:rPr>
          <w:rFonts w:hint="eastAsia"/>
          <w:b/>
          <w:color w:val="C0504D" w:themeColor="accent2"/>
          <w:sz w:val="24"/>
        </w:rPr>
        <w:t>的证据</w:t>
      </w:r>
    </w:p>
    <w:p w:rsidR="00FF299C" w:rsidRDefault="0070207A" w:rsidP="00FA6E8A">
      <w:pPr>
        <w:ind w:leftChars="200" w:left="420"/>
        <w:jc w:val="left"/>
        <w:rPr>
          <w:rFonts w:hint="eastAsia"/>
          <w:szCs w:val="21"/>
        </w:rPr>
      </w:pPr>
      <w:r w:rsidRPr="0070207A">
        <w:rPr>
          <w:rFonts w:hint="eastAsia"/>
          <w:szCs w:val="21"/>
        </w:rPr>
        <w:t>唤醒与呼吸锻炼相结合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ABC</w:t>
      </w:r>
      <w:r w:rsidR="00FA6E8A">
        <w:rPr>
          <w:rFonts w:hint="eastAsia"/>
          <w:szCs w:val="21"/>
        </w:rPr>
        <w:t>），即由</w:t>
      </w:r>
    </w:p>
    <w:p w:rsidR="00FA6E8A" w:rsidRDefault="00FA6E8A" w:rsidP="00FF299C">
      <w:pPr>
        <w:jc w:val="left"/>
        <w:rPr>
          <w:szCs w:val="21"/>
        </w:rPr>
      </w:pPr>
      <w:r>
        <w:rPr>
          <w:rFonts w:hint="eastAsia"/>
          <w:szCs w:val="21"/>
        </w:rPr>
        <w:t>护士进行镇静管理，呼吸治疗师进行呼吸管理。</w:t>
      </w:r>
    </w:p>
    <w:p w:rsidR="00CD234B" w:rsidRPr="0070207A" w:rsidRDefault="0070207A" w:rsidP="00FF299C">
      <w:pPr>
        <w:ind w:firstLineChars="200" w:firstLine="420"/>
        <w:jc w:val="left"/>
        <w:rPr>
          <w:szCs w:val="21"/>
        </w:rPr>
      </w:pPr>
      <w:r w:rsidRPr="0070207A">
        <w:rPr>
          <w:szCs w:val="21"/>
        </w:rPr>
        <w:t>Girard</w:t>
      </w:r>
      <w:r>
        <w:rPr>
          <w:rFonts w:hint="eastAsia"/>
          <w:szCs w:val="21"/>
        </w:rPr>
        <w:t>的随机对照试验</w:t>
      </w:r>
      <w:r w:rsidR="009A45AB">
        <w:rPr>
          <w:rFonts w:hint="eastAsia"/>
          <w:szCs w:val="21"/>
        </w:rPr>
        <w:t>表明：使用</w:t>
      </w:r>
      <w:r w:rsidR="009A45AB">
        <w:rPr>
          <w:rFonts w:hint="eastAsia"/>
          <w:szCs w:val="21"/>
        </w:rPr>
        <w:t>ABC</w:t>
      </w:r>
      <w:r w:rsidR="009A45AB">
        <w:rPr>
          <w:rFonts w:hint="eastAsia"/>
          <w:szCs w:val="21"/>
        </w:rPr>
        <w:t>的患者可以较早脱机，较早转出</w:t>
      </w:r>
      <w:r w:rsidR="009A45AB">
        <w:rPr>
          <w:rFonts w:hint="eastAsia"/>
          <w:szCs w:val="21"/>
        </w:rPr>
        <w:t>ICU</w:t>
      </w:r>
      <w:r w:rsidR="009A45AB">
        <w:rPr>
          <w:rFonts w:hint="eastAsia"/>
          <w:szCs w:val="21"/>
        </w:rPr>
        <w:t>或医院，镇静时间缩短。</w:t>
      </w:r>
    </w:p>
    <w:p w:rsidR="00CD234B" w:rsidRPr="0070207A" w:rsidRDefault="00CD234B" w:rsidP="00882838">
      <w:pPr>
        <w:ind w:leftChars="200" w:left="420" w:firstLineChars="200" w:firstLine="420"/>
        <w:jc w:val="left"/>
        <w:rPr>
          <w:szCs w:val="21"/>
        </w:rPr>
      </w:pPr>
    </w:p>
    <w:p w:rsidR="00CD234B" w:rsidRPr="00C55A4A" w:rsidRDefault="00C55A4A" w:rsidP="00C55A4A">
      <w:pPr>
        <w:jc w:val="left"/>
        <w:rPr>
          <w:b/>
          <w:color w:val="C0504D" w:themeColor="accent2"/>
          <w:sz w:val="24"/>
        </w:rPr>
      </w:pPr>
      <w:r w:rsidRPr="00C55A4A">
        <w:rPr>
          <w:rFonts w:hint="eastAsia"/>
          <w:b/>
          <w:color w:val="C0504D" w:themeColor="accent2"/>
          <w:sz w:val="24"/>
        </w:rPr>
        <w:t>支持谵妄的监测与管理</w:t>
      </w:r>
      <w:r>
        <w:rPr>
          <w:rFonts w:hint="eastAsia"/>
          <w:b/>
          <w:color w:val="C0504D" w:themeColor="accent2"/>
          <w:sz w:val="24"/>
        </w:rPr>
        <w:t>的证据</w:t>
      </w:r>
    </w:p>
    <w:p w:rsidR="00CD234B" w:rsidRDefault="00C55A4A" w:rsidP="00815EF5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谵妄是指大脑功能</w:t>
      </w:r>
      <w:r w:rsidR="00217ABE">
        <w:rPr>
          <w:rFonts w:hint="eastAsia"/>
          <w:szCs w:val="21"/>
        </w:rPr>
        <w:t>的</w:t>
      </w:r>
      <w:r>
        <w:rPr>
          <w:rFonts w:hint="eastAsia"/>
          <w:szCs w:val="21"/>
        </w:rPr>
        <w:t>急性改变，在</w:t>
      </w:r>
      <w:r>
        <w:rPr>
          <w:rFonts w:hint="eastAsia"/>
          <w:szCs w:val="21"/>
        </w:rPr>
        <w:t>ICU</w:t>
      </w:r>
      <w:r>
        <w:rPr>
          <w:rFonts w:hint="eastAsia"/>
          <w:szCs w:val="21"/>
        </w:rPr>
        <w:t>很常见。机械通气的成人患者</w:t>
      </w:r>
      <w:r w:rsidR="00040121">
        <w:rPr>
          <w:rFonts w:hint="eastAsia"/>
          <w:szCs w:val="21"/>
        </w:rPr>
        <w:t>，其</w:t>
      </w:r>
      <w:r>
        <w:rPr>
          <w:rFonts w:hint="eastAsia"/>
          <w:szCs w:val="21"/>
        </w:rPr>
        <w:t>谵妄的发生率为</w:t>
      </w:r>
      <w:r>
        <w:rPr>
          <w:rFonts w:hint="eastAsia"/>
          <w:szCs w:val="21"/>
        </w:rPr>
        <w:t>83%</w:t>
      </w:r>
      <w:r w:rsidR="00040121">
        <w:rPr>
          <w:rFonts w:hint="eastAsia"/>
          <w:szCs w:val="21"/>
        </w:rPr>
        <w:t>。</w:t>
      </w:r>
      <w:r>
        <w:rPr>
          <w:rFonts w:hint="eastAsia"/>
          <w:szCs w:val="21"/>
        </w:rPr>
        <w:t>谵妄会导致</w:t>
      </w:r>
      <w:r>
        <w:rPr>
          <w:rFonts w:hint="eastAsia"/>
          <w:szCs w:val="21"/>
        </w:rPr>
        <w:t>ICU</w:t>
      </w:r>
      <w:r w:rsidR="00084011">
        <w:rPr>
          <w:rFonts w:hint="eastAsia"/>
          <w:szCs w:val="21"/>
        </w:rPr>
        <w:t>停留时间</w:t>
      </w:r>
      <w:r>
        <w:rPr>
          <w:rFonts w:hint="eastAsia"/>
          <w:szCs w:val="21"/>
        </w:rPr>
        <w:t>延长，住院时间延长，使用镇静与约束的时间延长，意外拔管的几率增加，和</w:t>
      </w:r>
      <w:r>
        <w:rPr>
          <w:rFonts w:hint="eastAsia"/>
          <w:szCs w:val="21"/>
        </w:rPr>
        <w:t>ICU</w:t>
      </w:r>
      <w:r>
        <w:rPr>
          <w:rFonts w:hint="eastAsia"/>
          <w:szCs w:val="21"/>
        </w:rPr>
        <w:t>死亡率增加。</w:t>
      </w:r>
      <w:r w:rsidR="00544185">
        <w:rPr>
          <w:rFonts w:hint="eastAsia"/>
          <w:szCs w:val="21"/>
        </w:rPr>
        <w:t>甚至在患者出院后还会受到谵妄的影响，</w:t>
      </w:r>
      <w:r w:rsidR="00A36674">
        <w:rPr>
          <w:rFonts w:hint="eastAsia"/>
          <w:szCs w:val="21"/>
        </w:rPr>
        <w:t>发生出院后后遗症：器官功能下降，</w:t>
      </w:r>
      <w:r w:rsidR="00A36674">
        <w:rPr>
          <w:rFonts w:hint="eastAsia"/>
          <w:szCs w:val="21"/>
        </w:rPr>
        <w:t>6</w:t>
      </w:r>
      <w:r w:rsidR="00A36674">
        <w:rPr>
          <w:rFonts w:hint="eastAsia"/>
          <w:szCs w:val="21"/>
        </w:rPr>
        <w:t>个月死亡率和</w:t>
      </w:r>
      <w:r w:rsidR="00A36674">
        <w:rPr>
          <w:rFonts w:hint="eastAsia"/>
          <w:szCs w:val="21"/>
        </w:rPr>
        <w:t>1</w:t>
      </w:r>
      <w:r w:rsidR="00A36674">
        <w:rPr>
          <w:rFonts w:hint="eastAsia"/>
          <w:szCs w:val="21"/>
        </w:rPr>
        <w:t>年死亡率增加，和长期的神经认知功能缺损</w:t>
      </w:r>
      <w:r w:rsidR="00544185">
        <w:rPr>
          <w:rFonts w:hint="eastAsia"/>
          <w:szCs w:val="21"/>
        </w:rPr>
        <w:t>。</w:t>
      </w:r>
    </w:p>
    <w:p w:rsidR="00A36674" w:rsidRPr="00A36674" w:rsidRDefault="00A01E1B" w:rsidP="00815EF5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因此，需要有效可靠的镇静评估</w:t>
      </w:r>
      <w:r w:rsidR="00A908CE">
        <w:rPr>
          <w:rFonts w:hint="eastAsia"/>
          <w:szCs w:val="21"/>
        </w:rPr>
        <w:t>工具</w:t>
      </w:r>
      <w:r>
        <w:rPr>
          <w:rFonts w:hint="eastAsia"/>
          <w:szCs w:val="21"/>
        </w:rPr>
        <w:t>和谵妄</w:t>
      </w:r>
      <w:r w:rsidR="00A908CE">
        <w:rPr>
          <w:rFonts w:hint="eastAsia"/>
          <w:szCs w:val="21"/>
        </w:rPr>
        <w:t>筛查工具。许多研究表明：在不使用评估工具的情况下，临床医生会漏诊</w:t>
      </w:r>
      <w:r>
        <w:rPr>
          <w:rFonts w:hint="eastAsia"/>
          <w:szCs w:val="21"/>
        </w:rPr>
        <w:t>绝大部分的谵妄患者。其原因为</w:t>
      </w:r>
      <w:r w:rsidR="00AE591D">
        <w:rPr>
          <w:rFonts w:hint="eastAsia"/>
          <w:szCs w:val="21"/>
        </w:rPr>
        <w:t>其症状通常是隐性的。比如：</w:t>
      </w:r>
      <w:r w:rsidR="005F030E">
        <w:rPr>
          <w:rFonts w:hint="eastAsia"/>
          <w:szCs w:val="21"/>
        </w:rPr>
        <w:t>在外科</w:t>
      </w:r>
      <w:r w:rsidR="005F030E">
        <w:rPr>
          <w:rFonts w:hint="eastAsia"/>
          <w:szCs w:val="21"/>
        </w:rPr>
        <w:t>ICU</w:t>
      </w:r>
      <w:r w:rsidR="005F030E">
        <w:rPr>
          <w:rFonts w:hint="eastAsia"/>
          <w:szCs w:val="21"/>
        </w:rPr>
        <w:t>和创伤</w:t>
      </w:r>
      <w:r w:rsidR="005F030E">
        <w:rPr>
          <w:rFonts w:hint="eastAsia"/>
          <w:szCs w:val="21"/>
        </w:rPr>
        <w:t>ICU</w:t>
      </w:r>
      <w:r w:rsidR="005F030E">
        <w:rPr>
          <w:rFonts w:hint="eastAsia"/>
          <w:szCs w:val="21"/>
        </w:rPr>
        <w:t>机械通气的患者，</w:t>
      </w:r>
      <w:r w:rsidR="00AE591D">
        <w:rPr>
          <w:rFonts w:hint="eastAsia"/>
          <w:szCs w:val="21"/>
        </w:rPr>
        <w:t>活动抑制型谵妄</w:t>
      </w:r>
      <w:r w:rsidR="00A908CE">
        <w:rPr>
          <w:rFonts w:hint="eastAsia"/>
          <w:szCs w:val="21"/>
        </w:rPr>
        <w:t>（</w:t>
      </w:r>
      <w:r w:rsidR="00AE591D">
        <w:rPr>
          <w:rFonts w:hint="eastAsia"/>
          <w:szCs w:val="21"/>
        </w:rPr>
        <w:t>表现为抑郁，无精神运动性激越</w:t>
      </w:r>
      <w:r w:rsidR="00A908CE">
        <w:rPr>
          <w:rFonts w:hint="eastAsia"/>
          <w:szCs w:val="21"/>
        </w:rPr>
        <w:t>）</w:t>
      </w:r>
      <w:r w:rsidR="00AE591D">
        <w:rPr>
          <w:rFonts w:hint="eastAsia"/>
          <w:szCs w:val="21"/>
        </w:rPr>
        <w:t>发生率</w:t>
      </w:r>
      <w:r w:rsidR="005F030E">
        <w:rPr>
          <w:rFonts w:hint="eastAsia"/>
          <w:szCs w:val="21"/>
        </w:rPr>
        <w:t>远高于混合型或单纯的活动亢进型谵妄。</w:t>
      </w:r>
    </w:p>
    <w:p w:rsidR="00CD234B" w:rsidRPr="00943255" w:rsidRDefault="003C5300" w:rsidP="00815EF5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最常用的</w:t>
      </w:r>
      <w:r w:rsidR="00A908CE" w:rsidRPr="00A908CE">
        <w:rPr>
          <w:rFonts w:hint="eastAsia"/>
          <w:szCs w:val="21"/>
        </w:rPr>
        <w:t>ICU</w:t>
      </w:r>
      <w:r w:rsidR="00A908CE" w:rsidRPr="00A908CE">
        <w:rPr>
          <w:rFonts w:hint="eastAsia"/>
          <w:szCs w:val="21"/>
        </w:rPr>
        <w:t>谵妄</w:t>
      </w:r>
      <w:r w:rsidR="00A908CE">
        <w:rPr>
          <w:rFonts w:hint="eastAsia"/>
          <w:szCs w:val="21"/>
        </w:rPr>
        <w:t>评估工具</w:t>
      </w:r>
      <w:r>
        <w:rPr>
          <w:rFonts w:hint="eastAsia"/>
          <w:szCs w:val="21"/>
        </w:rPr>
        <w:t>是</w:t>
      </w:r>
      <w:r w:rsidR="00A908CE">
        <w:rPr>
          <w:rFonts w:hint="eastAsia"/>
          <w:szCs w:val="21"/>
        </w:rPr>
        <w:t>：</w:t>
      </w:r>
      <w:r>
        <w:rPr>
          <w:rFonts w:hint="eastAsia"/>
          <w:szCs w:val="21"/>
        </w:rPr>
        <w:t>ICU</w:t>
      </w:r>
      <w:r>
        <w:rPr>
          <w:rFonts w:hint="eastAsia"/>
          <w:szCs w:val="21"/>
        </w:rPr>
        <w:t>意识模糊评估法（</w:t>
      </w:r>
      <w:r>
        <w:rPr>
          <w:rFonts w:hint="eastAsia"/>
          <w:szCs w:val="21"/>
        </w:rPr>
        <w:t xml:space="preserve">CAM </w:t>
      </w:r>
      <w:r>
        <w:rPr>
          <w:szCs w:val="21"/>
        </w:rPr>
        <w:t>–</w:t>
      </w:r>
      <w:r>
        <w:rPr>
          <w:rFonts w:hint="eastAsia"/>
          <w:szCs w:val="21"/>
        </w:rPr>
        <w:t xml:space="preserve"> ICU</w:t>
      </w:r>
      <w:r>
        <w:rPr>
          <w:rFonts w:hint="eastAsia"/>
          <w:szCs w:val="21"/>
        </w:rPr>
        <w:t>），和危重患者</w:t>
      </w:r>
      <w:r w:rsidR="006467EF">
        <w:rPr>
          <w:rFonts w:hint="eastAsia"/>
          <w:szCs w:val="21"/>
        </w:rPr>
        <w:t>谵妄筛查表（</w:t>
      </w:r>
      <w:r w:rsidR="006467EF">
        <w:rPr>
          <w:rFonts w:hint="eastAsia"/>
          <w:szCs w:val="21"/>
        </w:rPr>
        <w:t>ICDSC</w:t>
      </w:r>
      <w:r w:rsidR="006467EF">
        <w:rPr>
          <w:rFonts w:hint="eastAsia"/>
          <w:szCs w:val="21"/>
        </w:rPr>
        <w:t>）。</w:t>
      </w:r>
      <w:r w:rsidR="006467EF" w:rsidRPr="006467EF">
        <w:rPr>
          <w:szCs w:val="21"/>
        </w:rPr>
        <w:t>CAM – ICU</w:t>
      </w:r>
      <w:r w:rsidR="006467EF">
        <w:rPr>
          <w:rFonts w:hint="eastAsia"/>
          <w:szCs w:val="21"/>
        </w:rPr>
        <w:t>主要用于危重且无法</w:t>
      </w:r>
      <w:r w:rsidR="00A908CE">
        <w:rPr>
          <w:rFonts w:hint="eastAsia"/>
          <w:szCs w:val="21"/>
        </w:rPr>
        <w:t>进行</w:t>
      </w:r>
      <w:r w:rsidR="006467EF">
        <w:rPr>
          <w:rFonts w:hint="eastAsia"/>
          <w:szCs w:val="21"/>
        </w:rPr>
        <w:t>语言交流的患者，它将谵妄定义为</w:t>
      </w:r>
      <w:r w:rsidR="00A908CE">
        <w:rPr>
          <w:rFonts w:hint="eastAsia"/>
          <w:szCs w:val="21"/>
        </w:rPr>
        <w:t>四个诊断特征：</w:t>
      </w:r>
      <w:r w:rsidR="006467EF">
        <w:rPr>
          <w:rFonts w:hint="eastAsia"/>
          <w:szCs w:val="21"/>
        </w:rPr>
        <w:t>特征一：患者</w:t>
      </w:r>
      <w:r w:rsidR="008204E6">
        <w:rPr>
          <w:rFonts w:hint="eastAsia"/>
          <w:szCs w:val="21"/>
        </w:rPr>
        <w:t>出现急性的意识改变或波动；特征二：注意力不集中；</w:t>
      </w:r>
      <w:r w:rsidR="00815EF5">
        <w:rPr>
          <w:rFonts w:hint="eastAsia"/>
          <w:szCs w:val="21"/>
        </w:rPr>
        <w:t>特征三：意识水平改变；特征四：思维混乱。</w:t>
      </w:r>
      <w:r w:rsidR="00377C2E">
        <w:rPr>
          <w:rFonts w:hint="eastAsia"/>
          <w:szCs w:val="21"/>
        </w:rPr>
        <w:t>ICDSC</w:t>
      </w:r>
      <w:r w:rsidR="00377C2E">
        <w:rPr>
          <w:rFonts w:hint="eastAsia"/>
          <w:szCs w:val="21"/>
        </w:rPr>
        <w:t>由</w:t>
      </w:r>
      <w:r w:rsidR="00377C2E">
        <w:rPr>
          <w:rFonts w:hint="eastAsia"/>
          <w:szCs w:val="21"/>
        </w:rPr>
        <w:t>8</w:t>
      </w:r>
      <w:r w:rsidR="00631FC6">
        <w:rPr>
          <w:rFonts w:hint="eastAsia"/>
          <w:szCs w:val="21"/>
        </w:rPr>
        <w:t>个问题</w:t>
      </w:r>
      <w:r w:rsidR="00377C2E">
        <w:rPr>
          <w:rFonts w:hint="eastAsia"/>
          <w:szCs w:val="21"/>
        </w:rPr>
        <w:t>组成，其评分为</w:t>
      </w:r>
      <w:r w:rsidR="00377C2E">
        <w:rPr>
          <w:rFonts w:hint="eastAsia"/>
          <w:szCs w:val="21"/>
        </w:rPr>
        <w:t>1</w:t>
      </w:r>
      <w:r w:rsidR="00377C2E">
        <w:rPr>
          <w:rFonts w:hint="eastAsia"/>
          <w:szCs w:val="21"/>
        </w:rPr>
        <w:t>分（存在）或</w:t>
      </w:r>
      <w:r w:rsidR="00377C2E">
        <w:rPr>
          <w:rFonts w:hint="eastAsia"/>
          <w:szCs w:val="21"/>
        </w:rPr>
        <w:t>0</w:t>
      </w:r>
      <w:r w:rsidR="00A908CE">
        <w:rPr>
          <w:rFonts w:hint="eastAsia"/>
          <w:szCs w:val="21"/>
        </w:rPr>
        <w:t>分（不存在），当总分</w:t>
      </w:r>
      <w:r w:rsidR="00A908CE">
        <w:rPr>
          <w:rFonts w:ascii="宋体" w:hAnsi="宋体" w:hint="eastAsia"/>
          <w:szCs w:val="21"/>
        </w:rPr>
        <w:t>≥</w:t>
      </w:r>
      <w:r w:rsidR="00377C2E">
        <w:rPr>
          <w:rFonts w:hint="eastAsia"/>
          <w:szCs w:val="21"/>
        </w:rPr>
        <w:t>4</w:t>
      </w:r>
      <w:r w:rsidR="00A908CE">
        <w:rPr>
          <w:rFonts w:hint="eastAsia"/>
          <w:szCs w:val="21"/>
        </w:rPr>
        <w:t>分时即为谵妄。更多的谵妄评估工具</w:t>
      </w:r>
      <w:r w:rsidR="00377C2E">
        <w:rPr>
          <w:rFonts w:hint="eastAsia"/>
          <w:szCs w:val="21"/>
        </w:rPr>
        <w:t>可登录</w:t>
      </w:r>
      <w:hyperlink r:id="rId9" w:history="1">
        <w:r w:rsidR="00377C2E" w:rsidRPr="00246C08">
          <w:rPr>
            <w:rStyle w:val="a4"/>
            <w:szCs w:val="21"/>
          </w:rPr>
          <w:t>www.icudelirium.org</w:t>
        </w:r>
      </w:hyperlink>
      <w:r w:rsidR="00377C2E">
        <w:rPr>
          <w:rFonts w:hint="eastAsia"/>
          <w:szCs w:val="21"/>
        </w:rPr>
        <w:t>查找。</w:t>
      </w:r>
    </w:p>
    <w:p w:rsidR="00C73E8B" w:rsidRDefault="00C73E8B" w:rsidP="00377C2E">
      <w:pPr>
        <w:jc w:val="left"/>
        <w:rPr>
          <w:szCs w:val="21"/>
        </w:rPr>
        <w:sectPr w:rsidR="00C73E8B" w:rsidSect="00C73E8B">
          <w:type w:val="continuous"/>
          <w:pgSz w:w="11906" w:h="16838"/>
          <w:pgMar w:top="1440" w:right="1800" w:bottom="1440" w:left="1800" w:header="851" w:footer="992" w:gutter="0"/>
          <w:pgBorders w:offsetFrom="page">
            <w:top w:val="single" w:sz="18" w:space="24" w:color="7F7F7F" w:themeColor="text1" w:themeTint="80"/>
            <w:left w:val="single" w:sz="18" w:space="24" w:color="7F7F7F" w:themeColor="text1" w:themeTint="80"/>
            <w:bottom w:val="single" w:sz="18" w:space="24" w:color="7F7F7F" w:themeColor="text1" w:themeTint="80"/>
            <w:right w:val="single" w:sz="18" w:space="24" w:color="7F7F7F" w:themeColor="text1" w:themeTint="80"/>
          </w:pgBorders>
          <w:cols w:num="2" w:space="425"/>
          <w:docGrid w:type="lines" w:linePitch="312"/>
        </w:sectPr>
      </w:pPr>
    </w:p>
    <w:p w:rsidR="00CD234B" w:rsidRDefault="00CD234B" w:rsidP="00377C2E">
      <w:pPr>
        <w:jc w:val="left"/>
        <w:rPr>
          <w:szCs w:val="21"/>
        </w:rPr>
      </w:pPr>
    </w:p>
    <w:p w:rsidR="009A203C" w:rsidRDefault="009A203C" w:rsidP="00377C2E">
      <w:pPr>
        <w:jc w:val="left"/>
        <w:rPr>
          <w:b/>
          <w:color w:val="C0504D" w:themeColor="accent2"/>
          <w:sz w:val="24"/>
        </w:rPr>
        <w:sectPr w:rsidR="009A203C" w:rsidSect="00F27B9E">
          <w:type w:val="continuous"/>
          <w:pgSz w:w="11906" w:h="16838"/>
          <w:pgMar w:top="1440" w:right="1800" w:bottom="1440" w:left="1800" w:header="851" w:footer="992" w:gutter="0"/>
          <w:pgBorders w:offsetFrom="page">
            <w:top w:val="single" w:sz="18" w:space="24" w:color="7F7F7F" w:themeColor="text1" w:themeTint="80"/>
            <w:left w:val="single" w:sz="18" w:space="24" w:color="7F7F7F" w:themeColor="text1" w:themeTint="80"/>
            <w:bottom w:val="single" w:sz="18" w:space="24" w:color="7F7F7F" w:themeColor="text1" w:themeTint="80"/>
            <w:right w:val="single" w:sz="18" w:space="24" w:color="7F7F7F" w:themeColor="text1" w:themeTint="80"/>
          </w:pgBorders>
          <w:cols w:space="425"/>
          <w:docGrid w:type="lines" w:linePitch="312"/>
        </w:sectPr>
      </w:pPr>
    </w:p>
    <w:p w:rsidR="00377C2E" w:rsidRPr="00377C2E" w:rsidRDefault="00377C2E" w:rsidP="00377C2E">
      <w:pPr>
        <w:jc w:val="left"/>
        <w:rPr>
          <w:b/>
          <w:color w:val="C0504D" w:themeColor="accent2"/>
          <w:sz w:val="24"/>
        </w:rPr>
      </w:pPr>
      <w:r w:rsidRPr="00377C2E">
        <w:rPr>
          <w:rFonts w:hint="eastAsia"/>
          <w:b/>
          <w:color w:val="C0504D" w:themeColor="accent2"/>
          <w:sz w:val="24"/>
        </w:rPr>
        <w:lastRenderedPageBreak/>
        <w:t>支持</w:t>
      </w:r>
      <w:r w:rsidR="00FE6F91">
        <w:rPr>
          <w:rFonts w:hint="eastAsia"/>
          <w:b/>
          <w:color w:val="C0504D" w:themeColor="accent2"/>
          <w:sz w:val="24"/>
        </w:rPr>
        <w:t>患者</w:t>
      </w:r>
      <w:r>
        <w:rPr>
          <w:rFonts w:hint="eastAsia"/>
          <w:b/>
          <w:color w:val="C0504D" w:themeColor="accent2"/>
          <w:sz w:val="24"/>
        </w:rPr>
        <w:t>早期</w:t>
      </w:r>
      <w:r w:rsidRPr="00377C2E">
        <w:rPr>
          <w:rFonts w:hint="eastAsia"/>
          <w:b/>
          <w:color w:val="C0504D" w:themeColor="accent2"/>
          <w:sz w:val="24"/>
        </w:rPr>
        <w:t>活动的证据</w:t>
      </w:r>
    </w:p>
    <w:p w:rsidR="00377C2E" w:rsidRDefault="00C65375" w:rsidP="000F1CEA">
      <w:pPr>
        <w:ind w:firstLine="435"/>
        <w:jc w:val="left"/>
        <w:rPr>
          <w:szCs w:val="21"/>
        </w:rPr>
      </w:pPr>
      <w:r w:rsidRPr="00C65375">
        <w:rPr>
          <w:szCs w:val="21"/>
        </w:rPr>
        <w:t>Schweickert</w:t>
      </w:r>
      <w:r>
        <w:rPr>
          <w:rFonts w:hint="eastAsia"/>
          <w:szCs w:val="21"/>
        </w:rPr>
        <w:t>等</w:t>
      </w:r>
      <w:r w:rsidR="00631FC6">
        <w:rPr>
          <w:rFonts w:hint="eastAsia"/>
          <w:szCs w:val="21"/>
        </w:rPr>
        <w:t>进行</w:t>
      </w:r>
      <w:r>
        <w:rPr>
          <w:rFonts w:hint="eastAsia"/>
          <w:szCs w:val="21"/>
        </w:rPr>
        <w:t>的随机对照研究表明：对于重症患者，通过使用</w:t>
      </w:r>
      <w:r>
        <w:rPr>
          <w:rFonts w:hint="eastAsia"/>
          <w:szCs w:val="21"/>
        </w:rPr>
        <w:t>SATs</w:t>
      </w:r>
      <w:r w:rsidR="00631FC6">
        <w:rPr>
          <w:rFonts w:hint="eastAsia"/>
          <w:szCs w:val="21"/>
        </w:rPr>
        <w:t>评估，并且进行早期锻炼和活动是安全的</w:t>
      </w:r>
      <w:r>
        <w:rPr>
          <w:rFonts w:hint="eastAsia"/>
          <w:szCs w:val="21"/>
        </w:rPr>
        <w:t>。</w:t>
      </w:r>
      <w:r w:rsidR="000F1CEA">
        <w:rPr>
          <w:rFonts w:hint="eastAsia"/>
          <w:szCs w:val="21"/>
        </w:rPr>
        <w:t>即使仅</w:t>
      </w:r>
      <w:r w:rsidR="000F1CEA">
        <w:rPr>
          <w:rFonts w:hint="eastAsia"/>
          <w:szCs w:val="21"/>
        </w:rPr>
        <w:t>33%</w:t>
      </w:r>
      <w:r w:rsidR="000F1CEA">
        <w:rPr>
          <w:rFonts w:hint="eastAsia"/>
          <w:szCs w:val="21"/>
        </w:rPr>
        <w:t>的气管插管患者只是从床上移到椅子上，仅</w:t>
      </w:r>
      <w:r w:rsidR="000F1CEA">
        <w:rPr>
          <w:rFonts w:hint="eastAsia"/>
          <w:szCs w:val="21"/>
        </w:rPr>
        <w:t>15%</w:t>
      </w:r>
      <w:r w:rsidR="000F1CEA">
        <w:rPr>
          <w:rFonts w:hint="eastAsia"/>
          <w:szCs w:val="21"/>
        </w:rPr>
        <w:t>的患者使用了轮椅，但是他们的器官功能和认知却有了改善。对于气管插管患者，床上主动运动主要包括：床边坐起和梳洗。</w:t>
      </w:r>
    </w:p>
    <w:p w:rsidR="000F1CEA" w:rsidRDefault="000F1CEA" w:rsidP="000F1CEA">
      <w:pPr>
        <w:ind w:firstLine="435"/>
        <w:jc w:val="left"/>
        <w:rPr>
          <w:szCs w:val="21"/>
        </w:rPr>
      </w:pPr>
      <w:r>
        <w:rPr>
          <w:rFonts w:hint="eastAsia"/>
          <w:szCs w:val="21"/>
        </w:rPr>
        <w:t>最近进行的</w:t>
      </w:r>
      <w:r w:rsidR="00BB7449">
        <w:rPr>
          <w:rFonts w:hint="eastAsia"/>
          <w:szCs w:val="21"/>
        </w:rPr>
        <w:t>镇静和早期活动的</w:t>
      </w:r>
      <w:r>
        <w:rPr>
          <w:rFonts w:hint="eastAsia"/>
          <w:szCs w:val="21"/>
        </w:rPr>
        <w:t>CQI</w:t>
      </w:r>
      <w:r w:rsidR="00666040">
        <w:rPr>
          <w:rFonts w:hint="eastAsia"/>
          <w:szCs w:val="21"/>
        </w:rPr>
        <w:t>包含以下内容</w:t>
      </w:r>
      <w:r>
        <w:rPr>
          <w:rFonts w:hint="eastAsia"/>
          <w:szCs w:val="21"/>
        </w:rPr>
        <w:t>：（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 w:rsidR="00631FC6">
        <w:rPr>
          <w:rFonts w:hint="eastAsia"/>
          <w:szCs w:val="21"/>
        </w:rPr>
        <w:t>将</w:t>
      </w:r>
      <w:r w:rsidR="00BB7449">
        <w:rPr>
          <w:rFonts w:hint="eastAsia"/>
          <w:szCs w:val="21"/>
        </w:rPr>
        <w:t>内科</w:t>
      </w:r>
      <w:r w:rsidR="00BB7449">
        <w:rPr>
          <w:rFonts w:hint="eastAsia"/>
          <w:szCs w:val="21"/>
        </w:rPr>
        <w:t>ICU</w:t>
      </w:r>
      <w:r w:rsidR="00BB7449">
        <w:rPr>
          <w:rFonts w:hint="eastAsia"/>
          <w:szCs w:val="21"/>
        </w:rPr>
        <w:t>医嘱“床上活动”改为“允许范围内活动”；（</w:t>
      </w:r>
      <w:r w:rsidR="00BB7449">
        <w:rPr>
          <w:rFonts w:hint="eastAsia"/>
          <w:szCs w:val="21"/>
        </w:rPr>
        <w:t>2</w:t>
      </w:r>
      <w:r w:rsidR="00BB7449">
        <w:rPr>
          <w:rFonts w:hint="eastAsia"/>
          <w:szCs w:val="21"/>
        </w:rPr>
        <w:t>）不再持续镇静，而是“需要时”给予一次负荷剂量；（</w:t>
      </w:r>
      <w:r w:rsidR="00BB7449">
        <w:rPr>
          <w:rFonts w:hint="eastAsia"/>
          <w:szCs w:val="21"/>
        </w:rPr>
        <w:t>3</w:t>
      </w:r>
      <w:r w:rsidR="00BB7449">
        <w:rPr>
          <w:rFonts w:hint="eastAsia"/>
          <w:szCs w:val="21"/>
        </w:rPr>
        <w:t>）制定并使用</w:t>
      </w:r>
      <w:r w:rsidR="00B13576">
        <w:rPr>
          <w:rFonts w:hint="eastAsia"/>
          <w:szCs w:val="21"/>
        </w:rPr>
        <w:t>专业的物理治疗指南；</w:t>
      </w:r>
      <w:r w:rsidR="00B13576">
        <w:rPr>
          <w:rFonts w:hint="eastAsia"/>
          <w:szCs w:val="21"/>
        </w:rPr>
        <w:t>(4)</w:t>
      </w:r>
      <w:r w:rsidR="00B13576">
        <w:rPr>
          <w:rFonts w:hint="eastAsia"/>
          <w:szCs w:val="21"/>
        </w:rPr>
        <w:t>制定相关的安全指南；（</w:t>
      </w:r>
      <w:r w:rsidR="00B13576">
        <w:rPr>
          <w:rFonts w:hint="eastAsia"/>
          <w:szCs w:val="21"/>
        </w:rPr>
        <w:t>5</w:t>
      </w:r>
      <w:r w:rsidR="00B13576">
        <w:rPr>
          <w:rFonts w:hint="eastAsia"/>
          <w:szCs w:val="21"/>
        </w:rPr>
        <w:t>）配备全职物理治疗师</w:t>
      </w:r>
      <w:r w:rsidR="00BD428D">
        <w:rPr>
          <w:rFonts w:hint="eastAsia"/>
          <w:szCs w:val="21"/>
        </w:rPr>
        <w:t>一名，职业治疗师一名和兼职康复师助手一名；（</w:t>
      </w:r>
      <w:r w:rsidR="00BD428D">
        <w:rPr>
          <w:rFonts w:hint="eastAsia"/>
          <w:szCs w:val="21"/>
        </w:rPr>
        <w:t>6</w:t>
      </w:r>
      <w:r w:rsidR="00BD428D">
        <w:rPr>
          <w:rFonts w:hint="eastAsia"/>
          <w:szCs w:val="21"/>
        </w:rPr>
        <w:t>）对接受康复治疗的患者请理疗科</w:t>
      </w:r>
      <w:r w:rsidR="00631FC6">
        <w:rPr>
          <w:rFonts w:hint="eastAsia"/>
          <w:szCs w:val="21"/>
        </w:rPr>
        <w:t>医生</w:t>
      </w:r>
      <w:r w:rsidR="00BD428D">
        <w:rPr>
          <w:rFonts w:hint="eastAsia"/>
          <w:szCs w:val="21"/>
        </w:rPr>
        <w:t>会诊；（</w:t>
      </w:r>
      <w:r w:rsidR="00BD428D">
        <w:rPr>
          <w:rFonts w:hint="eastAsia"/>
          <w:szCs w:val="21"/>
        </w:rPr>
        <w:t>7</w:t>
      </w:r>
      <w:r w:rsidR="00BD428D">
        <w:rPr>
          <w:rFonts w:hint="eastAsia"/>
          <w:szCs w:val="21"/>
        </w:rPr>
        <w:t>）对于重症或长期肌肉无力的患者请神经内科医生</w:t>
      </w:r>
      <w:r w:rsidR="001B60F1">
        <w:rPr>
          <w:rFonts w:hint="eastAsia"/>
          <w:szCs w:val="21"/>
        </w:rPr>
        <w:t>会诊。</w:t>
      </w:r>
      <w:r w:rsidR="00666040">
        <w:rPr>
          <w:rFonts w:hint="eastAsia"/>
          <w:szCs w:val="21"/>
        </w:rPr>
        <w:t>在该项</w:t>
      </w:r>
      <w:r w:rsidR="00666040">
        <w:rPr>
          <w:rFonts w:hint="eastAsia"/>
          <w:szCs w:val="21"/>
        </w:rPr>
        <w:t>CQI</w:t>
      </w:r>
      <w:r w:rsidR="00631FC6">
        <w:rPr>
          <w:rFonts w:hint="eastAsia"/>
          <w:szCs w:val="21"/>
        </w:rPr>
        <w:t>期间，苯二氮类药物的使用明显</w:t>
      </w:r>
      <w:r w:rsidR="00666040">
        <w:rPr>
          <w:rFonts w:hint="eastAsia"/>
          <w:szCs w:val="21"/>
        </w:rPr>
        <w:t>减少，患者镇静与谵妄的状态明显改善，进行康复治疗的患者增加，</w:t>
      </w:r>
      <w:r w:rsidR="00666040">
        <w:rPr>
          <w:rFonts w:hint="eastAsia"/>
          <w:szCs w:val="21"/>
        </w:rPr>
        <w:t>ICU</w:t>
      </w:r>
      <w:r w:rsidR="00666040">
        <w:rPr>
          <w:rFonts w:hint="eastAsia"/>
          <w:szCs w:val="21"/>
        </w:rPr>
        <w:t>停留日和住院日缩短。</w:t>
      </w:r>
      <w:r w:rsidR="00BB7449">
        <w:rPr>
          <w:szCs w:val="21"/>
        </w:rPr>
        <w:br/>
      </w:r>
    </w:p>
    <w:p w:rsidR="00377C2E" w:rsidRPr="00796735" w:rsidRDefault="00796735" w:rsidP="00377C2E">
      <w:pPr>
        <w:jc w:val="left"/>
        <w:rPr>
          <w:b/>
          <w:color w:val="C0504D" w:themeColor="accent2"/>
          <w:sz w:val="24"/>
        </w:rPr>
      </w:pPr>
      <w:r w:rsidRPr="00796735">
        <w:rPr>
          <w:rFonts w:hint="eastAsia"/>
          <w:b/>
          <w:color w:val="C0504D" w:themeColor="accent2"/>
          <w:sz w:val="24"/>
        </w:rPr>
        <w:t>ABCDE</w:t>
      </w:r>
      <w:r w:rsidRPr="00796735">
        <w:rPr>
          <w:rFonts w:hint="eastAsia"/>
          <w:b/>
          <w:color w:val="C0504D" w:themeColor="accent2"/>
          <w:sz w:val="24"/>
        </w:rPr>
        <w:t>集束化管理</w:t>
      </w:r>
    </w:p>
    <w:p w:rsidR="00377C2E" w:rsidRDefault="00796735" w:rsidP="00795BEB">
      <w:pPr>
        <w:ind w:firstLine="435"/>
        <w:jc w:val="left"/>
        <w:rPr>
          <w:szCs w:val="21"/>
        </w:rPr>
      </w:pPr>
      <w:r>
        <w:rPr>
          <w:rFonts w:hint="eastAsia"/>
          <w:szCs w:val="21"/>
        </w:rPr>
        <w:t>在过去十年，即使</w:t>
      </w:r>
      <w:r w:rsidR="002E4884">
        <w:rPr>
          <w:rFonts w:hint="eastAsia"/>
          <w:szCs w:val="21"/>
        </w:rPr>
        <w:t>有</w:t>
      </w:r>
      <w:r w:rsidR="0008653E">
        <w:rPr>
          <w:rFonts w:hint="eastAsia"/>
          <w:szCs w:val="21"/>
        </w:rPr>
        <w:t>不断</w:t>
      </w:r>
      <w:r w:rsidR="00631FC6">
        <w:rPr>
          <w:rFonts w:hint="eastAsia"/>
          <w:szCs w:val="21"/>
        </w:rPr>
        <w:t>的</w:t>
      </w:r>
      <w:r>
        <w:rPr>
          <w:rFonts w:hint="eastAsia"/>
          <w:szCs w:val="21"/>
        </w:rPr>
        <w:t>证据表明</w:t>
      </w:r>
      <w:r>
        <w:rPr>
          <w:rFonts w:hint="eastAsia"/>
          <w:szCs w:val="21"/>
        </w:rPr>
        <w:t>SATs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SBTs</w:t>
      </w:r>
      <w:r>
        <w:rPr>
          <w:rFonts w:hint="eastAsia"/>
          <w:szCs w:val="21"/>
        </w:rPr>
        <w:t>，谵妄的监测与管理，和早期活动对患者十分有益，但是在</w:t>
      </w:r>
      <w:r>
        <w:rPr>
          <w:rFonts w:hint="eastAsia"/>
          <w:szCs w:val="21"/>
        </w:rPr>
        <w:t>ICU</w:t>
      </w:r>
      <w:r w:rsidR="00631FC6">
        <w:rPr>
          <w:rFonts w:hint="eastAsia"/>
          <w:szCs w:val="21"/>
        </w:rPr>
        <w:t>并没有广泛应</w:t>
      </w:r>
      <w:r>
        <w:rPr>
          <w:rFonts w:hint="eastAsia"/>
          <w:szCs w:val="21"/>
        </w:rPr>
        <w:t>用。在一项对</w:t>
      </w:r>
      <w:r>
        <w:rPr>
          <w:rFonts w:hint="eastAsia"/>
          <w:szCs w:val="21"/>
        </w:rPr>
        <w:t>1384</w:t>
      </w:r>
      <w:r>
        <w:rPr>
          <w:rFonts w:hint="eastAsia"/>
          <w:szCs w:val="21"/>
        </w:rPr>
        <w:t>名医生、护士、呼吸</w:t>
      </w:r>
      <w:r w:rsidR="0008653E">
        <w:rPr>
          <w:rFonts w:hint="eastAsia"/>
          <w:szCs w:val="21"/>
        </w:rPr>
        <w:t>治疗师和药剂师的调查显示：</w:t>
      </w:r>
      <w:r w:rsidR="0008653E">
        <w:rPr>
          <w:rFonts w:hint="eastAsia"/>
          <w:szCs w:val="21"/>
        </w:rPr>
        <w:t>40%</w:t>
      </w:r>
      <w:r w:rsidR="00631FC6">
        <w:rPr>
          <w:rFonts w:hint="eastAsia"/>
          <w:szCs w:val="21"/>
        </w:rPr>
        <w:t>的</w:t>
      </w:r>
      <w:r>
        <w:rPr>
          <w:rFonts w:hint="eastAsia"/>
          <w:szCs w:val="21"/>
        </w:rPr>
        <w:t>受调查者没有</w:t>
      </w:r>
      <w:r w:rsidR="00631FC6">
        <w:rPr>
          <w:rFonts w:hint="eastAsia"/>
          <w:szCs w:val="21"/>
        </w:rPr>
        <w:t>对患者</w:t>
      </w:r>
      <w:r>
        <w:rPr>
          <w:rFonts w:hint="eastAsia"/>
          <w:szCs w:val="21"/>
        </w:rPr>
        <w:t>进行谵妄的筛查，</w:t>
      </w:r>
      <w:r w:rsidR="0008653E">
        <w:rPr>
          <w:rFonts w:hint="eastAsia"/>
          <w:szCs w:val="21"/>
        </w:rPr>
        <w:t>近</w:t>
      </w:r>
      <w:r w:rsidR="0008653E">
        <w:rPr>
          <w:rFonts w:hint="eastAsia"/>
          <w:szCs w:val="21"/>
        </w:rPr>
        <w:t>1/3</w:t>
      </w:r>
      <w:r w:rsidR="0008653E">
        <w:rPr>
          <w:rFonts w:hint="eastAsia"/>
          <w:szCs w:val="21"/>
        </w:rPr>
        <w:t>的受调查者未按照指南进行镇静。只有</w:t>
      </w:r>
      <w:r w:rsidR="0008653E">
        <w:rPr>
          <w:rFonts w:hint="eastAsia"/>
          <w:szCs w:val="21"/>
        </w:rPr>
        <w:t>22%</w:t>
      </w:r>
      <w:r w:rsidR="0008653E">
        <w:rPr>
          <w:rFonts w:hint="eastAsia"/>
          <w:szCs w:val="21"/>
        </w:rPr>
        <w:t>的</w:t>
      </w:r>
      <w:r w:rsidR="0008653E">
        <w:rPr>
          <w:rFonts w:hint="eastAsia"/>
          <w:szCs w:val="21"/>
        </w:rPr>
        <w:t>ICU</w:t>
      </w:r>
      <w:r w:rsidR="0008653E">
        <w:rPr>
          <w:rFonts w:hint="eastAsia"/>
          <w:szCs w:val="21"/>
        </w:rPr>
        <w:t>医务人员</w:t>
      </w:r>
      <w:r w:rsidR="007E2BCE">
        <w:rPr>
          <w:rFonts w:hint="eastAsia"/>
          <w:szCs w:val="21"/>
        </w:rPr>
        <w:t>每日</w:t>
      </w:r>
      <w:r w:rsidR="00631FC6">
        <w:rPr>
          <w:rFonts w:hint="eastAsia"/>
          <w:szCs w:val="21"/>
        </w:rPr>
        <w:t>对患者</w:t>
      </w:r>
      <w:r w:rsidR="007E2BCE">
        <w:rPr>
          <w:rFonts w:hint="eastAsia"/>
          <w:szCs w:val="21"/>
        </w:rPr>
        <w:t>进行</w:t>
      </w:r>
      <w:r w:rsidR="007E2BCE">
        <w:rPr>
          <w:rFonts w:hint="eastAsia"/>
          <w:szCs w:val="21"/>
        </w:rPr>
        <w:t>SATs</w:t>
      </w:r>
      <w:r w:rsidR="007E2BCE">
        <w:rPr>
          <w:rFonts w:hint="eastAsia"/>
          <w:szCs w:val="21"/>
        </w:rPr>
        <w:t>评估，使用</w:t>
      </w:r>
      <w:r w:rsidR="007E2BCE">
        <w:rPr>
          <w:rFonts w:hint="eastAsia"/>
          <w:szCs w:val="21"/>
        </w:rPr>
        <w:t>SBTs</w:t>
      </w:r>
      <w:r w:rsidR="007E2BCE">
        <w:rPr>
          <w:rFonts w:hint="eastAsia"/>
          <w:szCs w:val="21"/>
        </w:rPr>
        <w:t>的为</w:t>
      </w:r>
      <w:r w:rsidR="007E2BCE">
        <w:rPr>
          <w:rFonts w:hint="eastAsia"/>
          <w:szCs w:val="21"/>
        </w:rPr>
        <w:t>31--42%</w:t>
      </w:r>
      <w:r w:rsidR="00795BEB">
        <w:rPr>
          <w:rFonts w:hint="eastAsia"/>
          <w:szCs w:val="21"/>
        </w:rPr>
        <w:t>，而进行早期活动的基本没有。</w:t>
      </w:r>
    </w:p>
    <w:p w:rsidR="00795BEB" w:rsidRDefault="00631FC6" w:rsidP="00795BEB">
      <w:pPr>
        <w:ind w:firstLine="435"/>
        <w:jc w:val="left"/>
        <w:rPr>
          <w:szCs w:val="21"/>
        </w:rPr>
      </w:pPr>
      <w:r>
        <w:rPr>
          <w:rFonts w:hint="eastAsia"/>
          <w:szCs w:val="21"/>
        </w:rPr>
        <w:t>因此，重症护理研究者出台了一系列的措施，用于</w:t>
      </w:r>
      <w:r w:rsidR="00795BEB">
        <w:rPr>
          <w:rFonts w:hint="eastAsia"/>
          <w:szCs w:val="21"/>
        </w:rPr>
        <w:t>管理</w:t>
      </w:r>
      <w:r w:rsidR="00795BEB">
        <w:rPr>
          <w:rFonts w:hint="eastAsia"/>
          <w:szCs w:val="21"/>
        </w:rPr>
        <w:t>ICU</w:t>
      </w:r>
      <w:r w:rsidR="00795BEB">
        <w:rPr>
          <w:rFonts w:hint="eastAsia"/>
          <w:szCs w:val="21"/>
        </w:rPr>
        <w:t>获得性谵妄与无力。</w:t>
      </w:r>
      <w:r w:rsidR="00795BEB">
        <w:rPr>
          <w:rFonts w:hint="eastAsia"/>
          <w:szCs w:val="21"/>
        </w:rPr>
        <w:t>ABCDE</w:t>
      </w:r>
      <w:r w:rsidR="002E4884">
        <w:rPr>
          <w:rFonts w:hint="eastAsia"/>
          <w:szCs w:val="21"/>
        </w:rPr>
        <w:t>集束化</w:t>
      </w:r>
      <w:r w:rsidR="00795BEB">
        <w:rPr>
          <w:rFonts w:hint="eastAsia"/>
          <w:szCs w:val="21"/>
        </w:rPr>
        <w:t>管理的首要目标是</w:t>
      </w:r>
      <w:r w:rsidR="002E4884">
        <w:rPr>
          <w:rFonts w:hint="eastAsia"/>
          <w:szCs w:val="21"/>
        </w:rPr>
        <w:t>：减少</w:t>
      </w:r>
      <w:r w:rsidR="002E4884" w:rsidRPr="002E4884">
        <w:rPr>
          <w:rFonts w:hint="eastAsia"/>
          <w:szCs w:val="21"/>
        </w:rPr>
        <w:t>ICU</w:t>
      </w:r>
      <w:r w:rsidR="002E4884" w:rsidRPr="002E4884">
        <w:rPr>
          <w:rFonts w:hint="eastAsia"/>
          <w:szCs w:val="21"/>
        </w:rPr>
        <w:t>获得性谵妄与无力</w:t>
      </w:r>
      <w:r w:rsidR="002E4884">
        <w:rPr>
          <w:rFonts w:hint="eastAsia"/>
          <w:szCs w:val="21"/>
        </w:rPr>
        <w:t>的发生，减轻其副作用。</w:t>
      </w:r>
    </w:p>
    <w:p w:rsidR="002E4884" w:rsidRDefault="002E4884" w:rsidP="00795BEB">
      <w:pPr>
        <w:ind w:firstLine="435"/>
        <w:jc w:val="left"/>
        <w:rPr>
          <w:szCs w:val="21"/>
        </w:rPr>
      </w:pPr>
      <w:r>
        <w:rPr>
          <w:rFonts w:hint="eastAsia"/>
          <w:szCs w:val="21"/>
        </w:rPr>
        <w:t>为了保证</w:t>
      </w:r>
      <w:r w:rsidRPr="002E4884">
        <w:rPr>
          <w:rFonts w:hint="eastAsia"/>
          <w:szCs w:val="21"/>
        </w:rPr>
        <w:t>ABCDE</w:t>
      </w:r>
      <w:r w:rsidRPr="002E4884">
        <w:rPr>
          <w:rFonts w:hint="eastAsia"/>
          <w:szCs w:val="21"/>
        </w:rPr>
        <w:t>集束化管理</w:t>
      </w:r>
      <w:r w:rsidR="00631FC6">
        <w:rPr>
          <w:rFonts w:hint="eastAsia"/>
          <w:szCs w:val="21"/>
        </w:rPr>
        <w:t>的</w:t>
      </w:r>
      <w:r>
        <w:rPr>
          <w:rFonts w:hint="eastAsia"/>
          <w:szCs w:val="21"/>
        </w:rPr>
        <w:t>有效</w:t>
      </w:r>
      <w:r w:rsidR="00631FC6">
        <w:rPr>
          <w:rFonts w:hint="eastAsia"/>
          <w:szCs w:val="21"/>
        </w:rPr>
        <w:t>使用</w:t>
      </w:r>
      <w:r>
        <w:rPr>
          <w:rFonts w:hint="eastAsia"/>
          <w:szCs w:val="21"/>
        </w:rPr>
        <w:t>，推荐每日对每位</w:t>
      </w:r>
      <w:r>
        <w:rPr>
          <w:rFonts w:hint="eastAsia"/>
          <w:szCs w:val="21"/>
        </w:rPr>
        <w:t>ICU</w:t>
      </w:r>
      <w:r>
        <w:rPr>
          <w:rFonts w:hint="eastAsia"/>
          <w:szCs w:val="21"/>
        </w:rPr>
        <w:t>患者使用集束化管理。</w:t>
      </w:r>
    </w:p>
    <w:p w:rsidR="00ED70D1" w:rsidRDefault="00ED70D1" w:rsidP="00795BEB">
      <w:pPr>
        <w:ind w:firstLine="435"/>
        <w:jc w:val="left"/>
        <w:rPr>
          <w:szCs w:val="21"/>
        </w:rPr>
      </w:pPr>
      <w:r w:rsidRPr="00ED70D1">
        <w:rPr>
          <w:rFonts w:hint="eastAsia"/>
          <w:szCs w:val="21"/>
        </w:rPr>
        <w:t>ABCDE</w:t>
      </w:r>
      <w:r w:rsidRPr="00ED70D1">
        <w:rPr>
          <w:rFonts w:hint="eastAsia"/>
          <w:szCs w:val="21"/>
        </w:rPr>
        <w:t>集束化管理</w:t>
      </w:r>
      <w:r>
        <w:rPr>
          <w:rFonts w:hint="eastAsia"/>
          <w:szCs w:val="21"/>
        </w:rPr>
        <w:t>包含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部分独立而又互相联系的部分：（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）唤醒与呼吸试验相</w:t>
      </w:r>
      <w:r>
        <w:rPr>
          <w:rFonts w:hint="eastAsia"/>
          <w:szCs w:val="21"/>
        </w:rPr>
        <w:lastRenderedPageBreak/>
        <w:t>结合，（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）谵妄的监测与管理，和（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）早期活动。</w:t>
      </w:r>
    </w:p>
    <w:p w:rsidR="00ED70D1" w:rsidRPr="00795BEB" w:rsidRDefault="00ED70D1" w:rsidP="00795BEB">
      <w:pPr>
        <w:ind w:firstLine="435"/>
        <w:jc w:val="left"/>
        <w:rPr>
          <w:szCs w:val="21"/>
        </w:rPr>
      </w:pPr>
      <w:r>
        <w:rPr>
          <w:rFonts w:hint="eastAsia"/>
          <w:szCs w:val="21"/>
        </w:rPr>
        <w:t>下文将描述</w:t>
      </w:r>
      <w:r w:rsidRPr="00ED70D1">
        <w:rPr>
          <w:rFonts w:hint="eastAsia"/>
          <w:szCs w:val="21"/>
        </w:rPr>
        <w:t>ABCDE</w:t>
      </w:r>
      <w:r w:rsidRPr="00ED70D1">
        <w:rPr>
          <w:rFonts w:hint="eastAsia"/>
          <w:szCs w:val="21"/>
        </w:rPr>
        <w:t>集束化管理</w:t>
      </w:r>
      <w:r>
        <w:rPr>
          <w:rFonts w:hint="eastAsia"/>
          <w:szCs w:val="21"/>
        </w:rPr>
        <w:t>的基本组成成分，以及举例说明如</w:t>
      </w:r>
      <w:r w:rsidR="00631FC6">
        <w:rPr>
          <w:rFonts w:hint="eastAsia"/>
          <w:szCs w:val="21"/>
        </w:rPr>
        <w:t>何灵活化实</w:t>
      </w:r>
      <w:r>
        <w:rPr>
          <w:rFonts w:hint="eastAsia"/>
          <w:szCs w:val="21"/>
        </w:rPr>
        <w:t>ABCDE</w:t>
      </w:r>
      <w:r>
        <w:rPr>
          <w:rFonts w:hint="eastAsia"/>
          <w:szCs w:val="21"/>
        </w:rPr>
        <w:t>集束化管理。</w:t>
      </w:r>
    </w:p>
    <w:p w:rsidR="00377C2E" w:rsidRPr="002E4884" w:rsidRDefault="00377C2E" w:rsidP="00377C2E">
      <w:pPr>
        <w:jc w:val="left"/>
        <w:rPr>
          <w:szCs w:val="21"/>
        </w:rPr>
      </w:pPr>
    </w:p>
    <w:p w:rsidR="00377C2E" w:rsidRPr="00ED70D1" w:rsidRDefault="00ED70D1" w:rsidP="00377C2E">
      <w:pPr>
        <w:jc w:val="left"/>
        <w:rPr>
          <w:b/>
          <w:color w:val="C0504D" w:themeColor="accent2"/>
          <w:sz w:val="24"/>
        </w:rPr>
      </w:pPr>
      <w:r>
        <w:rPr>
          <w:rFonts w:hint="eastAsia"/>
          <w:b/>
          <w:color w:val="C0504D" w:themeColor="accent2"/>
          <w:sz w:val="24"/>
        </w:rPr>
        <w:t>如何进行</w:t>
      </w:r>
      <w:r w:rsidRPr="00ED70D1">
        <w:rPr>
          <w:rFonts w:hint="eastAsia"/>
          <w:b/>
          <w:color w:val="C0504D" w:themeColor="accent2"/>
          <w:sz w:val="24"/>
        </w:rPr>
        <w:t>唤醒与呼吸试验相结合</w:t>
      </w:r>
    </w:p>
    <w:p w:rsidR="00377C2E" w:rsidRDefault="00ED70D1" w:rsidP="00716D45">
      <w:pPr>
        <w:ind w:firstLine="435"/>
        <w:jc w:val="left"/>
        <w:rPr>
          <w:szCs w:val="21"/>
        </w:rPr>
      </w:pPr>
      <w:r>
        <w:rPr>
          <w:rFonts w:hint="eastAsia"/>
          <w:szCs w:val="21"/>
        </w:rPr>
        <w:t>机械通气的患者均应进行</w:t>
      </w:r>
      <w:r>
        <w:rPr>
          <w:rFonts w:hint="eastAsia"/>
          <w:szCs w:val="21"/>
        </w:rPr>
        <w:t>ABC</w:t>
      </w:r>
      <w:r>
        <w:rPr>
          <w:rFonts w:hint="eastAsia"/>
          <w:szCs w:val="21"/>
        </w:rPr>
        <w:t>的评估（表一、图二）。护士主要进行</w:t>
      </w:r>
      <w:r>
        <w:rPr>
          <w:rFonts w:hint="eastAsia"/>
          <w:szCs w:val="21"/>
        </w:rPr>
        <w:t>SAT</w:t>
      </w:r>
      <w:r>
        <w:rPr>
          <w:rFonts w:hint="eastAsia"/>
          <w:szCs w:val="21"/>
        </w:rPr>
        <w:t>评估，呼吸</w:t>
      </w:r>
      <w:r w:rsidR="00631FC6">
        <w:rPr>
          <w:rFonts w:hint="eastAsia"/>
          <w:szCs w:val="21"/>
        </w:rPr>
        <w:t>治疗</w:t>
      </w:r>
      <w:r>
        <w:rPr>
          <w:rFonts w:hint="eastAsia"/>
          <w:szCs w:val="21"/>
        </w:rPr>
        <w:t>师</w:t>
      </w:r>
      <w:r w:rsidR="00716D45">
        <w:rPr>
          <w:rFonts w:hint="eastAsia"/>
          <w:szCs w:val="21"/>
        </w:rPr>
        <w:t>主要进行</w:t>
      </w:r>
      <w:r w:rsidR="00716D45">
        <w:rPr>
          <w:rFonts w:hint="eastAsia"/>
          <w:szCs w:val="21"/>
        </w:rPr>
        <w:t>SBT</w:t>
      </w:r>
      <w:r w:rsidR="00716D45">
        <w:rPr>
          <w:rFonts w:hint="eastAsia"/>
          <w:szCs w:val="21"/>
        </w:rPr>
        <w:t>评估，医生决定患者是否可以拔</w:t>
      </w:r>
      <w:r w:rsidR="00631FC6">
        <w:rPr>
          <w:rFonts w:hint="eastAsia"/>
          <w:szCs w:val="21"/>
        </w:rPr>
        <w:t>除气管插管。因此医务人员间密切有效</w:t>
      </w:r>
      <w:r w:rsidR="00716D45">
        <w:rPr>
          <w:rFonts w:hint="eastAsia"/>
          <w:szCs w:val="21"/>
        </w:rPr>
        <w:t>的交流对于其成功十分重要。</w:t>
      </w:r>
    </w:p>
    <w:p w:rsidR="00716D45" w:rsidRDefault="00716D45" w:rsidP="00716D45">
      <w:pPr>
        <w:ind w:firstLine="435"/>
        <w:jc w:val="left"/>
        <w:rPr>
          <w:szCs w:val="21"/>
        </w:rPr>
      </w:pPr>
      <w:r w:rsidRPr="00716D45">
        <w:rPr>
          <w:rFonts w:hint="eastAsia"/>
          <w:szCs w:val="21"/>
        </w:rPr>
        <w:t>唤醒与呼吸试验相结合</w:t>
      </w:r>
      <w:r>
        <w:rPr>
          <w:rFonts w:hint="eastAsia"/>
          <w:szCs w:val="21"/>
        </w:rPr>
        <w:t>有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个主要的步骤（表一）：</w:t>
      </w:r>
    </w:p>
    <w:p w:rsidR="00716D45" w:rsidRPr="00334988" w:rsidRDefault="00334988" w:rsidP="004A2BA9">
      <w:pPr>
        <w:ind w:left="840" w:hangingChars="400" w:hanging="840"/>
        <w:jc w:val="left"/>
        <w:rPr>
          <w:szCs w:val="21"/>
        </w:rPr>
      </w:pPr>
      <w:r>
        <w:rPr>
          <w:rFonts w:hint="eastAsia"/>
          <w:szCs w:val="21"/>
        </w:rPr>
        <w:t>步骤一：</w:t>
      </w:r>
      <w:r w:rsidR="00716D45" w:rsidRPr="00EB363B">
        <w:rPr>
          <w:rFonts w:hint="eastAsia"/>
          <w:b/>
          <w:szCs w:val="21"/>
        </w:rPr>
        <w:t>SAT</w:t>
      </w:r>
      <w:r w:rsidRPr="00EB363B">
        <w:rPr>
          <w:rFonts w:hint="eastAsia"/>
          <w:b/>
          <w:szCs w:val="21"/>
        </w:rPr>
        <w:t>安全性筛查</w:t>
      </w:r>
      <w:r w:rsidRPr="00334988">
        <w:rPr>
          <w:rFonts w:hint="eastAsia"/>
          <w:szCs w:val="21"/>
        </w:rPr>
        <w:t>：护士根据问题结果，判断</w:t>
      </w:r>
      <w:r w:rsidR="00631FC6">
        <w:rPr>
          <w:rFonts w:hint="eastAsia"/>
          <w:szCs w:val="21"/>
        </w:rPr>
        <w:t>停用</w:t>
      </w:r>
      <w:r w:rsidR="00716D45" w:rsidRPr="00334988">
        <w:rPr>
          <w:rFonts w:hint="eastAsia"/>
          <w:szCs w:val="21"/>
        </w:rPr>
        <w:t>镇静</w:t>
      </w:r>
      <w:r w:rsidR="00631FC6">
        <w:rPr>
          <w:rFonts w:hint="eastAsia"/>
          <w:szCs w:val="21"/>
        </w:rPr>
        <w:t>药物</w:t>
      </w:r>
      <w:r w:rsidR="00716D45" w:rsidRPr="00334988">
        <w:rPr>
          <w:rFonts w:hint="eastAsia"/>
          <w:szCs w:val="21"/>
        </w:rPr>
        <w:t>对患者是否安全（表一）</w:t>
      </w:r>
      <w:r w:rsidR="009B5759" w:rsidRPr="00334988">
        <w:rPr>
          <w:rFonts w:hint="eastAsia"/>
          <w:szCs w:val="21"/>
        </w:rPr>
        <w:t>。</w:t>
      </w:r>
      <w:r w:rsidR="00631FC6">
        <w:rPr>
          <w:rFonts w:hint="eastAsia"/>
          <w:szCs w:val="21"/>
        </w:rPr>
        <w:t>一旦</w:t>
      </w:r>
      <w:r w:rsidR="00716D45" w:rsidRPr="00334988">
        <w:rPr>
          <w:rFonts w:hint="eastAsia"/>
          <w:szCs w:val="21"/>
        </w:rPr>
        <w:t>问题的答案为“是”，则患者仍应持续</w:t>
      </w:r>
      <w:r w:rsidR="00631FC6">
        <w:rPr>
          <w:rFonts w:hint="eastAsia"/>
          <w:szCs w:val="21"/>
        </w:rPr>
        <w:t>使用</w:t>
      </w:r>
      <w:r w:rsidR="00716D45" w:rsidRPr="00334988">
        <w:rPr>
          <w:rFonts w:hint="eastAsia"/>
          <w:szCs w:val="21"/>
        </w:rPr>
        <w:t>镇静</w:t>
      </w:r>
      <w:r w:rsidR="00631FC6">
        <w:rPr>
          <w:rFonts w:hint="eastAsia"/>
          <w:szCs w:val="21"/>
        </w:rPr>
        <w:t>药物</w:t>
      </w:r>
      <w:r w:rsidR="00716D45" w:rsidRPr="00334988">
        <w:rPr>
          <w:rFonts w:hint="eastAsia"/>
          <w:szCs w:val="21"/>
        </w:rPr>
        <w:t>，在</w:t>
      </w:r>
      <w:r w:rsidR="00716D45" w:rsidRPr="00334988">
        <w:rPr>
          <w:rFonts w:hint="eastAsia"/>
          <w:szCs w:val="21"/>
        </w:rPr>
        <w:t>24</w:t>
      </w:r>
      <w:r w:rsidR="004A2BA9">
        <w:rPr>
          <w:rFonts w:hint="eastAsia"/>
          <w:szCs w:val="21"/>
        </w:rPr>
        <w:t>小时后</w:t>
      </w:r>
      <w:r w:rsidR="00716D45" w:rsidRPr="00334988">
        <w:rPr>
          <w:rFonts w:hint="eastAsia"/>
          <w:szCs w:val="21"/>
        </w:rPr>
        <w:t>再次评估。</w:t>
      </w:r>
      <w:r w:rsidR="00631FC6">
        <w:rPr>
          <w:rFonts w:hint="eastAsia"/>
          <w:szCs w:val="21"/>
        </w:rPr>
        <w:t>若所有问题的答案均为“否”，可进入</w:t>
      </w:r>
      <w:r w:rsidR="009B5759" w:rsidRPr="00334988">
        <w:rPr>
          <w:rFonts w:hint="eastAsia"/>
          <w:szCs w:val="21"/>
        </w:rPr>
        <w:t>第</w:t>
      </w:r>
      <w:r w:rsidR="009B5759" w:rsidRPr="00334988">
        <w:rPr>
          <w:rFonts w:hint="eastAsia"/>
          <w:szCs w:val="21"/>
        </w:rPr>
        <w:t>2</w:t>
      </w:r>
      <w:r w:rsidR="009B5759" w:rsidRPr="00334988">
        <w:rPr>
          <w:rFonts w:hint="eastAsia"/>
          <w:szCs w:val="21"/>
        </w:rPr>
        <w:t>步。</w:t>
      </w:r>
    </w:p>
    <w:p w:rsidR="004A2BA9" w:rsidRDefault="00631FC6" w:rsidP="004A2BA9">
      <w:pPr>
        <w:ind w:left="840" w:hangingChars="400" w:hanging="840"/>
        <w:jc w:val="left"/>
        <w:rPr>
          <w:szCs w:val="21"/>
        </w:rPr>
      </w:pPr>
      <w:r>
        <w:rPr>
          <w:rFonts w:hint="eastAsia"/>
          <w:szCs w:val="21"/>
        </w:rPr>
        <w:t>步骤二：</w:t>
      </w:r>
      <w:r w:rsidR="009B5759" w:rsidRPr="00EB363B">
        <w:rPr>
          <w:rFonts w:hint="eastAsia"/>
          <w:b/>
          <w:szCs w:val="21"/>
        </w:rPr>
        <w:t>护士</w:t>
      </w:r>
      <w:r w:rsidR="00334988" w:rsidRPr="00EB363B">
        <w:rPr>
          <w:rFonts w:hint="eastAsia"/>
          <w:b/>
          <w:szCs w:val="21"/>
        </w:rPr>
        <w:t>进行</w:t>
      </w:r>
      <w:r w:rsidR="00334988" w:rsidRPr="00EB363B">
        <w:rPr>
          <w:rFonts w:hint="eastAsia"/>
          <w:b/>
          <w:szCs w:val="21"/>
        </w:rPr>
        <w:t>SAT</w:t>
      </w:r>
      <w:r w:rsidR="00EA5F89" w:rsidRPr="00EB363B">
        <w:rPr>
          <w:rFonts w:hint="eastAsia"/>
          <w:b/>
          <w:szCs w:val="21"/>
        </w:rPr>
        <w:t>评估</w:t>
      </w:r>
      <w:r w:rsidR="009A203C">
        <w:rPr>
          <w:rFonts w:hint="eastAsia"/>
          <w:szCs w:val="21"/>
        </w:rPr>
        <w:t>：</w:t>
      </w:r>
      <w:r w:rsidR="00EA5F89">
        <w:rPr>
          <w:rFonts w:hint="eastAsia"/>
          <w:szCs w:val="21"/>
        </w:rPr>
        <w:t>SAT</w:t>
      </w:r>
      <w:r w:rsidR="00EA5F89">
        <w:rPr>
          <w:rFonts w:hint="eastAsia"/>
          <w:szCs w:val="21"/>
        </w:rPr>
        <w:t>包括</w:t>
      </w:r>
      <w:r w:rsidR="009B5759" w:rsidRPr="00334988">
        <w:rPr>
          <w:rFonts w:hint="eastAsia"/>
          <w:szCs w:val="21"/>
        </w:rPr>
        <w:t>停止使用</w:t>
      </w:r>
      <w:r w:rsidR="00EA5F89">
        <w:rPr>
          <w:rFonts w:hint="eastAsia"/>
          <w:szCs w:val="21"/>
        </w:rPr>
        <w:t>所有</w:t>
      </w:r>
      <w:r>
        <w:rPr>
          <w:rFonts w:hint="eastAsia"/>
          <w:szCs w:val="21"/>
        </w:rPr>
        <w:t>的</w:t>
      </w:r>
      <w:r w:rsidR="009B5759" w:rsidRPr="00334988">
        <w:rPr>
          <w:rFonts w:hint="eastAsia"/>
          <w:szCs w:val="21"/>
        </w:rPr>
        <w:t>镇静药物，（当患者存在疼痛时，可持续使用镇痛药物）</w:t>
      </w:r>
      <w:r w:rsidR="00EA5F89">
        <w:rPr>
          <w:rFonts w:hint="eastAsia"/>
          <w:szCs w:val="21"/>
        </w:rPr>
        <w:t>。</w:t>
      </w:r>
      <w:r w:rsidR="00EA5F89">
        <w:rPr>
          <w:rFonts w:hint="eastAsia"/>
          <w:szCs w:val="21"/>
        </w:rPr>
        <w:t>SAT</w:t>
      </w:r>
      <w:r w:rsidR="00EA5F89">
        <w:rPr>
          <w:rFonts w:hint="eastAsia"/>
          <w:szCs w:val="21"/>
        </w:rPr>
        <w:t>期间，禁止单次</w:t>
      </w:r>
      <w:r>
        <w:rPr>
          <w:rFonts w:hint="eastAsia"/>
          <w:szCs w:val="21"/>
        </w:rPr>
        <w:t>静脉</w:t>
      </w:r>
      <w:r w:rsidR="00EA5F89">
        <w:rPr>
          <w:rFonts w:hint="eastAsia"/>
          <w:szCs w:val="21"/>
        </w:rPr>
        <w:t>推注镇静药物，若患者存在疼痛，可遵医嘱按需使用镇痛药物。</w:t>
      </w:r>
    </w:p>
    <w:p w:rsidR="00C73E8B" w:rsidRPr="00C73E8B" w:rsidRDefault="00EA5F89" w:rsidP="009A203C">
      <w:pPr>
        <w:ind w:leftChars="400" w:left="840"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接下来，护士根据表一的描述，来评估患者是否可以进行</w:t>
      </w:r>
      <w:r>
        <w:rPr>
          <w:rFonts w:hint="eastAsia"/>
          <w:szCs w:val="21"/>
        </w:rPr>
        <w:t>SAT</w:t>
      </w:r>
      <w:r w:rsidR="00922083">
        <w:rPr>
          <w:rFonts w:hint="eastAsia"/>
          <w:szCs w:val="21"/>
        </w:rPr>
        <w:t>。</w:t>
      </w:r>
      <w:r>
        <w:rPr>
          <w:rFonts w:hint="eastAsia"/>
          <w:szCs w:val="21"/>
        </w:rPr>
        <w:t>若患者符合任一项，</w:t>
      </w:r>
      <w:r w:rsidR="00C73E8B" w:rsidRPr="00C73E8B">
        <w:rPr>
          <w:rFonts w:hint="eastAsia"/>
          <w:szCs w:val="21"/>
        </w:rPr>
        <w:t>则不能行</w:t>
      </w:r>
      <w:r w:rsidR="00C73E8B" w:rsidRPr="00C73E8B">
        <w:rPr>
          <w:rFonts w:hint="eastAsia"/>
          <w:szCs w:val="21"/>
        </w:rPr>
        <w:t>SAT</w:t>
      </w:r>
      <w:r w:rsidR="00C73E8B" w:rsidRPr="00C73E8B">
        <w:rPr>
          <w:rFonts w:hint="eastAsia"/>
          <w:szCs w:val="21"/>
        </w:rPr>
        <w:t>，需重新使用镇静药物，镇静药物的开始剂量为停用前剂量的一半。</w:t>
      </w:r>
      <w:r w:rsidR="00C73E8B" w:rsidRPr="00C73E8B">
        <w:rPr>
          <w:rFonts w:hint="eastAsia"/>
          <w:szCs w:val="21"/>
        </w:rPr>
        <w:t>24</w:t>
      </w:r>
      <w:r w:rsidR="00C73E8B" w:rsidRPr="00C73E8B">
        <w:rPr>
          <w:rFonts w:hint="eastAsia"/>
          <w:szCs w:val="21"/>
        </w:rPr>
        <w:t>小时后，再次从步骤一开始评估。</w:t>
      </w:r>
    </w:p>
    <w:p w:rsidR="005F1D39" w:rsidRDefault="00C73E8B" w:rsidP="009A203C">
      <w:pPr>
        <w:ind w:leftChars="400" w:left="840" w:firstLineChars="200" w:firstLine="420"/>
        <w:jc w:val="left"/>
        <w:rPr>
          <w:szCs w:val="21"/>
        </w:rPr>
      </w:pPr>
      <w:r w:rsidRPr="00C73E8B">
        <w:rPr>
          <w:rFonts w:hint="eastAsia"/>
          <w:szCs w:val="21"/>
        </w:rPr>
        <w:t>在停用镇静药物期间，若患者对声音刺激有睁眼反应时，不论试验时间的长短，均应判断为患者通过</w:t>
      </w:r>
      <w:r w:rsidRPr="00C73E8B">
        <w:rPr>
          <w:rFonts w:hint="eastAsia"/>
          <w:szCs w:val="21"/>
        </w:rPr>
        <w:t>SAT</w:t>
      </w:r>
      <w:r w:rsidRPr="00C73E8B">
        <w:rPr>
          <w:rFonts w:hint="eastAsia"/>
          <w:szCs w:val="21"/>
        </w:rPr>
        <w:t>，请呼吸治疗师进行</w:t>
      </w:r>
      <w:r w:rsidRPr="00C73E8B">
        <w:rPr>
          <w:rFonts w:hint="eastAsia"/>
          <w:szCs w:val="21"/>
        </w:rPr>
        <w:t>SBT</w:t>
      </w:r>
      <w:r w:rsidRPr="00C73E8B">
        <w:rPr>
          <w:rFonts w:hint="eastAsia"/>
          <w:szCs w:val="21"/>
        </w:rPr>
        <w:t>安全性筛查。若患者在</w:t>
      </w:r>
      <w:r w:rsidRPr="00C73E8B">
        <w:rPr>
          <w:rFonts w:hint="eastAsia"/>
          <w:szCs w:val="21"/>
        </w:rPr>
        <w:t>4</w:t>
      </w:r>
      <w:r w:rsidRPr="00C73E8B">
        <w:rPr>
          <w:rFonts w:hint="eastAsia"/>
          <w:szCs w:val="21"/>
        </w:rPr>
        <w:t>小时内对声音刺激无反应，但未出现步骤二所描述的情况时，也应判断为患者通过</w:t>
      </w:r>
      <w:r w:rsidRPr="00C73E8B">
        <w:rPr>
          <w:rFonts w:hint="eastAsia"/>
          <w:szCs w:val="21"/>
        </w:rPr>
        <w:t>SAT</w:t>
      </w:r>
      <w:r w:rsidRPr="00C73E8B">
        <w:rPr>
          <w:rFonts w:hint="eastAsia"/>
          <w:szCs w:val="21"/>
        </w:rPr>
        <w:t>。</w:t>
      </w:r>
    </w:p>
    <w:p w:rsidR="009A203C" w:rsidRDefault="009A203C" w:rsidP="009A203C">
      <w:pPr>
        <w:ind w:left="840" w:hangingChars="400" w:hanging="840"/>
        <w:jc w:val="left"/>
        <w:rPr>
          <w:szCs w:val="21"/>
        </w:rPr>
        <w:sectPr w:rsidR="009A203C" w:rsidSect="009A203C">
          <w:type w:val="continuous"/>
          <w:pgSz w:w="11906" w:h="16838"/>
          <w:pgMar w:top="1440" w:right="1800" w:bottom="1440" w:left="1800" w:header="851" w:footer="992" w:gutter="0"/>
          <w:pgBorders w:offsetFrom="page">
            <w:top w:val="single" w:sz="18" w:space="24" w:color="7F7F7F" w:themeColor="text1" w:themeTint="80"/>
            <w:left w:val="single" w:sz="18" w:space="24" w:color="7F7F7F" w:themeColor="text1" w:themeTint="80"/>
            <w:bottom w:val="single" w:sz="18" w:space="24" w:color="7F7F7F" w:themeColor="text1" w:themeTint="80"/>
            <w:right w:val="single" w:sz="18" w:space="24" w:color="7F7F7F" w:themeColor="text1" w:themeTint="80"/>
          </w:pgBorders>
          <w:cols w:num="2" w:space="425"/>
          <w:docGrid w:type="lines" w:linePitch="312"/>
        </w:sectPr>
      </w:pPr>
      <w:r w:rsidRPr="009A203C">
        <w:rPr>
          <w:rFonts w:hint="eastAsia"/>
          <w:szCs w:val="21"/>
        </w:rPr>
        <w:t>步骤三：</w:t>
      </w:r>
      <w:r w:rsidRPr="009A203C">
        <w:rPr>
          <w:rFonts w:hint="eastAsia"/>
          <w:b/>
          <w:szCs w:val="21"/>
        </w:rPr>
        <w:t xml:space="preserve"> SBT</w:t>
      </w:r>
      <w:r w:rsidRPr="009A203C">
        <w:rPr>
          <w:rFonts w:hint="eastAsia"/>
          <w:b/>
          <w:szCs w:val="21"/>
        </w:rPr>
        <w:t>的安全性筛查</w:t>
      </w:r>
      <w:r w:rsidRPr="009A203C">
        <w:rPr>
          <w:rFonts w:hint="eastAsia"/>
          <w:szCs w:val="21"/>
        </w:rPr>
        <w:t>。呼吸治疗师通过下列问题（表一），判断</w:t>
      </w:r>
      <w:r w:rsidRPr="009A203C">
        <w:rPr>
          <w:rFonts w:hint="eastAsia"/>
          <w:szCs w:val="21"/>
        </w:rPr>
        <w:t>SBT</w:t>
      </w:r>
      <w:r w:rsidRPr="009A203C">
        <w:rPr>
          <w:rFonts w:hint="eastAsia"/>
          <w:szCs w:val="21"/>
        </w:rPr>
        <w:t>对患者是否安</w:t>
      </w:r>
      <w:r>
        <w:rPr>
          <w:rFonts w:hint="eastAsia"/>
          <w:szCs w:val="21"/>
        </w:rPr>
        <w:t>全。若任一问题的</w:t>
      </w:r>
      <w:r w:rsidR="00EC65E0">
        <w:rPr>
          <w:rFonts w:hint="eastAsia"/>
          <w:szCs w:val="21"/>
        </w:rPr>
        <w:t>答</w:t>
      </w:r>
    </w:p>
    <w:p w:rsidR="00C73E8B" w:rsidRPr="0008653E" w:rsidRDefault="00C73E8B" w:rsidP="009A203C">
      <w:pPr>
        <w:jc w:val="left"/>
        <w:rPr>
          <w:szCs w:val="21"/>
        </w:rPr>
      </w:pPr>
    </w:p>
    <w:tbl>
      <w:tblPr>
        <w:tblStyle w:val="-6"/>
        <w:tblW w:w="0" w:type="auto"/>
        <w:tblBorders>
          <w:top w:val="single" w:sz="24" w:space="0" w:color="595959" w:themeColor="text1" w:themeTint="A6"/>
          <w:left w:val="single" w:sz="24" w:space="0" w:color="595959" w:themeColor="text1" w:themeTint="A6"/>
          <w:bottom w:val="single" w:sz="24" w:space="0" w:color="595959" w:themeColor="text1" w:themeTint="A6"/>
          <w:right w:val="single" w:sz="24" w:space="0" w:color="595959" w:themeColor="text1" w:themeTint="A6"/>
        </w:tblBorders>
        <w:tblLook w:val="04A0"/>
      </w:tblPr>
      <w:tblGrid>
        <w:gridCol w:w="8522"/>
      </w:tblGrid>
      <w:tr w:rsidR="009B5759" w:rsidTr="00F01825">
        <w:trPr>
          <w:cnfStyle w:val="100000000000"/>
        </w:trPr>
        <w:tc>
          <w:tcPr>
            <w:cnfStyle w:val="001000000000"/>
            <w:tcW w:w="8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E7C43" w:rsidRPr="00F01825" w:rsidRDefault="009B5759" w:rsidP="005F1D39">
            <w:pPr>
              <w:ind w:firstLineChars="200" w:firstLine="562"/>
              <w:jc w:val="left"/>
              <w:rPr>
                <w:color w:val="auto"/>
                <w:szCs w:val="21"/>
              </w:rPr>
            </w:pPr>
            <w:r w:rsidRPr="00F01825">
              <w:rPr>
                <w:rFonts w:hint="eastAsia"/>
                <w:color w:val="auto"/>
                <w:sz w:val="28"/>
                <w:szCs w:val="28"/>
              </w:rPr>
              <w:t>表一</w:t>
            </w:r>
            <w:r w:rsidR="000E7C43" w:rsidRPr="000E7C43">
              <w:rPr>
                <w:rFonts w:hint="eastAsia"/>
                <w:color w:val="auto"/>
                <w:szCs w:val="21"/>
              </w:rPr>
              <w:t>唤醒与呼吸试验相结合的</w:t>
            </w:r>
            <w:r w:rsidR="005F1D39">
              <w:rPr>
                <w:rFonts w:hint="eastAsia"/>
                <w:color w:val="auto"/>
                <w:szCs w:val="21"/>
              </w:rPr>
              <w:t>实施</w:t>
            </w:r>
            <w:r w:rsidR="000E7C43" w:rsidRPr="000E7C43">
              <w:rPr>
                <w:rFonts w:hint="eastAsia"/>
                <w:color w:val="auto"/>
                <w:szCs w:val="21"/>
              </w:rPr>
              <w:t>步骤</w:t>
            </w:r>
          </w:p>
        </w:tc>
      </w:tr>
      <w:tr w:rsidR="009B5759" w:rsidTr="00F01825">
        <w:trPr>
          <w:cnfStyle w:val="000000100000"/>
        </w:trPr>
        <w:tc>
          <w:tcPr>
            <w:cnfStyle w:val="001000000000"/>
            <w:tcW w:w="8522" w:type="dxa"/>
            <w:tcBorders>
              <w:left w:val="none" w:sz="0" w:space="0" w:color="auto"/>
              <w:right w:val="none" w:sz="0" w:space="0" w:color="auto"/>
            </w:tcBorders>
          </w:tcPr>
          <w:p w:rsidR="005F1D39" w:rsidRDefault="00F01825" w:rsidP="005F1D39">
            <w:pPr>
              <w:ind w:left="1054" w:hangingChars="500" w:hanging="1054"/>
              <w:jc w:val="left"/>
              <w:rPr>
                <w:color w:val="auto"/>
                <w:szCs w:val="21"/>
              </w:rPr>
            </w:pPr>
            <w:r w:rsidRPr="00F01825">
              <w:rPr>
                <w:rFonts w:hint="eastAsia"/>
                <w:color w:val="auto"/>
                <w:szCs w:val="21"/>
                <w:highlight w:val="lightGray"/>
              </w:rPr>
              <w:t>步骤一：</w:t>
            </w:r>
            <w:r w:rsidR="000E7C43" w:rsidRPr="00F01825">
              <w:rPr>
                <w:rFonts w:hint="eastAsia"/>
                <w:color w:val="auto"/>
                <w:szCs w:val="21"/>
              </w:rPr>
              <w:t>护士进行自然觉醒试验（</w:t>
            </w:r>
            <w:r w:rsidR="000E7C43" w:rsidRPr="00F01825">
              <w:rPr>
                <w:rFonts w:hint="eastAsia"/>
                <w:color w:val="auto"/>
                <w:szCs w:val="21"/>
              </w:rPr>
              <w:t>SAT</w:t>
            </w:r>
            <w:r w:rsidR="000E7C43" w:rsidRPr="00F01825">
              <w:rPr>
                <w:rFonts w:hint="eastAsia"/>
                <w:color w:val="auto"/>
                <w:szCs w:val="21"/>
              </w:rPr>
              <w:t>）的安全性筛查</w:t>
            </w:r>
            <w:r w:rsidRPr="00F01825">
              <w:rPr>
                <w:rFonts w:hint="eastAsia"/>
                <w:color w:val="auto"/>
                <w:szCs w:val="21"/>
              </w:rPr>
              <w:t>。</w:t>
            </w:r>
          </w:p>
          <w:p w:rsidR="009B5759" w:rsidRPr="00F01825" w:rsidRDefault="00F01825" w:rsidP="005F1D39">
            <w:pPr>
              <w:ind w:leftChars="500" w:left="1050"/>
              <w:jc w:val="left"/>
              <w:rPr>
                <w:color w:val="auto"/>
                <w:szCs w:val="21"/>
              </w:rPr>
            </w:pPr>
            <w:r w:rsidRPr="00F01825">
              <w:rPr>
                <w:rFonts w:hint="eastAsia"/>
                <w:color w:val="auto"/>
                <w:szCs w:val="21"/>
              </w:rPr>
              <w:t>护士通过回答下列问题，判断停止</w:t>
            </w:r>
            <w:r w:rsidR="005F1D39">
              <w:rPr>
                <w:rFonts w:hint="eastAsia"/>
                <w:color w:val="auto"/>
                <w:szCs w:val="21"/>
              </w:rPr>
              <w:t>使用</w:t>
            </w:r>
            <w:r w:rsidRPr="00F01825">
              <w:rPr>
                <w:rFonts w:hint="eastAsia"/>
                <w:color w:val="auto"/>
                <w:szCs w:val="21"/>
              </w:rPr>
              <w:t>镇静</w:t>
            </w:r>
            <w:r w:rsidR="005F1D39">
              <w:rPr>
                <w:rFonts w:hint="eastAsia"/>
                <w:color w:val="auto"/>
                <w:szCs w:val="21"/>
              </w:rPr>
              <w:t>药物</w:t>
            </w:r>
            <w:r w:rsidRPr="00F01825">
              <w:rPr>
                <w:rFonts w:hint="eastAsia"/>
                <w:color w:val="auto"/>
                <w:szCs w:val="21"/>
              </w:rPr>
              <w:t>对患者是否安全。如：</w:t>
            </w:r>
          </w:p>
          <w:p w:rsidR="00F01825" w:rsidRPr="00B27BAE" w:rsidRDefault="005F1D39" w:rsidP="00F01825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b w:val="0"/>
                <w:color w:val="auto"/>
                <w:szCs w:val="21"/>
              </w:rPr>
            </w:pPr>
            <w:r>
              <w:rPr>
                <w:rFonts w:hint="eastAsia"/>
                <w:b w:val="0"/>
                <w:color w:val="auto"/>
                <w:szCs w:val="21"/>
              </w:rPr>
              <w:t>患者因为癫痫发作而</w:t>
            </w:r>
            <w:r w:rsidR="00B27BAE" w:rsidRPr="00B27BAE">
              <w:rPr>
                <w:rFonts w:hint="eastAsia"/>
                <w:b w:val="0"/>
                <w:color w:val="auto"/>
                <w:szCs w:val="21"/>
              </w:rPr>
              <w:t>使用镇静药物吗？</w:t>
            </w:r>
          </w:p>
          <w:p w:rsidR="00B27BAE" w:rsidRPr="00B27BAE" w:rsidRDefault="005F1D39" w:rsidP="00B27BAE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b w:val="0"/>
                <w:color w:val="auto"/>
                <w:szCs w:val="21"/>
              </w:rPr>
            </w:pPr>
            <w:r>
              <w:rPr>
                <w:rFonts w:hint="eastAsia"/>
                <w:b w:val="0"/>
                <w:color w:val="auto"/>
                <w:szCs w:val="21"/>
              </w:rPr>
              <w:t>患者因为酒精戒断而</w:t>
            </w:r>
            <w:r w:rsidR="00B27BAE" w:rsidRPr="00B27BAE">
              <w:rPr>
                <w:rFonts w:hint="eastAsia"/>
                <w:b w:val="0"/>
                <w:color w:val="auto"/>
                <w:szCs w:val="21"/>
              </w:rPr>
              <w:t>使用镇静药物吗？</w:t>
            </w:r>
          </w:p>
          <w:p w:rsidR="00B27BAE" w:rsidRPr="00B27BAE" w:rsidRDefault="00B27BAE" w:rsidP="00B27BAE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b w:val="0"/>
                <w:color w:val="auto"/>
                <w:szCs w:val="21"/>
              </w:rPr>
            </w:pPr>
            <w:r w:rsidRPr="00B27BAE">
              <w:rPr>
                <w:rFonts w:hint="eastAsia"/>
                <w:b w:val="0"/>
                <w:color w:val="auto"/>
                <w:szCs w:val="21"/>
              </w:rPr>
              <w:t>患者在使用麻醉剂吗（神经肌肉阻滞剂）？</w:t>
            </w:r>
          </w:p>
          <w:p w:rsidR="00B27BAE" w:rsidRPr="00B27BAE" w:rsidRDefault="00B27BAE" w:rsidP="00B27BAE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b w:val="0"/>
                <w:color w:val="auto"/>
                <w:szCs w:val="21"/>
              </w:rPr>
            </w:pPr>
            <w:r w:rsidRPr="00B27BAE">
              <w:rPr>
                <w:rFonts w:hint="eastAsia"/>
                <w:b w:val="0"/>
                <w:color w:val="auto"/>
                <w:szCs w:val="21"/>
              </w:rPr>
              <w:t>患者的</w:t>
            </w:r>
            <w:r w:rsidRPr="00B27BAE">
              <w:rPr>
                <w:rFonts w:hint="eastAsia"/>
                <w:b w:val="0"/>
                <w:color w:val="auto"/>
                <w:szCs w:val="21"/>
              </w:rPr>
              <w:t>RASS</w:t>
            </w:r>
            <w:r w:rsidRPr="00B27BAE">
              <w:rPr>
                <w:rFonts w:hint="eastAsia"/>
                <w:b w:val="0"/>
                <w:color w:val="auto"/>
                <w:szCs w:val="21"/>
              </w:rPr>
              <w:t>评分</w:t>
            </w:r>
            <w:r w:rsidR="00FF299C">
              <w:rPr>
                <w:rFonts w:hint="eastAsia"/>
                <w:b w:val="0"/>
                <w:color w:val="auto"/>
                <w:szCs w:val="21"/>
              </w:rPr>
              <w:t>&gt;</w:t>
            </w:r>
            <w:r w:rsidRPr="00B27BAE">
              <w:rPr>
                <w:rFonts w:hint="eastAsia"/>
                <w:b w:val="0"/>
                <w:color w:val="auto"/>
                <w:szCs w:val="21"/>
              </w:rPr>
              <w:t>2</w:t>
            </w:r>
            <w:r w:rsidRPr="00B27BAE">
              <w:rPr>
                <w:rFonts w:hint="eastAsia"/>
                <w:b w:val="0"/>
                <w:color w:val="auto"/>
                <w:szCs w:val="21"/>
              </w:rPr>
              <w:t>分吗？</w:t>
            </w:r>
          </w:p>
          <w:p w:rsidR="00B27BAE" w:rsidRDefault="005F1D39" w:rsidP="00B27BAE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b w:val="0"/>
                <w:color w:val="auto"/>
                <w:szCs w:val="21"/>
              </w:rPr>
            </w:pPr>
            <w:r>
              <w:rPr>
                <w:rFonts w:hint="eastAsia"/>
                <w:b w:val="0"/>
                <w:color w:val="auto"/>
                <w:szCs w:val="21"/>
              </w:rPr>
              <w:t>患者</w:t>
            </w:r>
            <w:r w:rsidR="00B27BAE" w:rsidRPr="00B27BAE">
              <w:rPr>
                <w:rFonts w:hint="eastAsia"/>
                <w:b w:val="0"/>
                <w:color w:val="auto"/>
                <w:szCs w:val="21"/>
              </w:rPr>
              <w:t>最近</w:t>
            </w:r>
            <w:r w:rsidR="00B27BAE" w:rsidRPr="00B27BAE">
              <w:rPr>
                <w:rFonts w:hint="eastAsia"/>
                <w:b w:val="0"/>
                <w:color w:val="auto"/>
                <w:szCs w:val="21"/>
              </w:rPr>
              <w:t>24</w:t>
            </w:r>
            <w:r w:rsidR="00B27BAE" w:rsidRPr="00B27BAE">
              <w:rPr>
                <w:rFonts w:hint="eastAsia"/>
                <w:b w:val="0"/>
                <w:color w:val="auto"/>
                <w:szCs w:val="21"/>
              </w:rPr>
              <w:t>小时内发生过心肌缺血吗？</w:t>
            </w:r>
          </w:p>
          <w:p w:rsidR="00B27BAE" w:rsidRDefault="00B27BAE" w:rsidP="00B27BAE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b w:val="0"/>
                <w:color w:val="auto"/>
                <w:szCs w:val="21"/>
              </w:rPr>
            </w:pPr>
            <w:r>
              <w:rPr>
                <w:rFonts w:hint="eastAsia"/>
                <w:b w:val="0"/>
                <w:color w:val="auto"/>
                <w:szCs w:val="21"/>
              </w:rPr>
              <w:t>患者的颅内压（</w:t>
            </w:r>
            <w:r>
              <w:rPr>
                <w:rFonts w:hint="eastAsia"/>
                <w:b w:val="0"/>
                <w:color w:val="auto"/>
                <w:szCs w:val="21"/>
              </w:rPr>
              <w:t>ICP</w:t>
            </w:r>
            <w:r w:rsidR="00FF299C">
              <w:rPr>
                <w:rFonts w:hint="eastAsia"/>
                <w:b w:val="0"/>
                <w:color w:val="auto"/>
                <w:szCs w:val="21"/>
              </w:rPr>
              <w:t>）</w:t>
            </w:r>
            <w:r w:rsidR="00FF299C">
              <w:rPr>
                <w:rFonts w:hint="eastAsia"/>
                <w:b w:val="0"/>
                <w:color w:val="auto"/>
                <w:szCs w:val="21"/>
              </w:rPr>
              <w:t>&gt;</w:t>
            </w:r>
            <w:r w:rsidR="009F09C9">
              <w:rPr>
                <w:rFonts w:hint="eastAsia"/>
                <w:b w:val="0"/>
                <w:color w:val="auto"/>
                <w:szCs w:val="21"/>
              </w:rPr>
              <w:t xml:space="preserve">20mmHg </w:t>
            </w:r>
            <w:r w:rsidR="009F09C9">
              <w:rPr>
                <w:rFonts w:hint="eastAsia"/>
                <w:b w:val="0"/>
                <w:color w:val="auto"/>
                <w:szCs w:val="21"/>
              </w:rPr>
              <w:t>吗？</w:t>
            </w:r>
          </w:p>
          <w:p w:rsidR="009F09C9" w:rsidRDefault="009F09C9" w:rsidP="00B27BAE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b w:val="0"/>
                <w:color w:val="auto"/>
                <w:szCs w:val="21"/>
              </w:rPr>
            </w:pPr>
            <w:r>
              <w:rPr>
                <w:rFonts w:hint="eastAsia"/>
                <w:b w:val="0"/>
                <w:color w:val="auto"/>
                <w:szCs w:val="21"/>
              </w:rPr>
              <w:t>患者使用镇静剂来控制颅内压吗？</w:t>
            </w:r>
          </w:p>
          <w:p w:rsidR="009F09C9" w:rsidRPr="00B27BAE" w:rsidRDefault="009F09C9" w:rsidP="00B27BAE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b w:val="0"/>
                <w:color w:val="auto"/>
                <w:szCs w:val="21"/>
              </w:rPr>
            </w:pPr>
            <w:r>
              <w:rPr>
                <w:rFonts w:hint="eastAsia"/>
                <w:b w:val="0"/>
                <w:color w:val="auto"/>
                <w:szCs w:val="21"/>
              </w:rPr>
              <w:t>患者最近接受过</w:t>
            </w:r>
            <w:r>
              <w:rPr>
                <w:rFonts w:hint="eastAsia"/>
                <w:b w:val="0"/>
                <w:color w:val="auto"/>
                <w:szCs w:val="21"/>
              </w:rPr>
              <w:t>ECMO</w:t>
            </w:r>
            <w:r>
              <w:rPr>
                <w:rFonts w:hint="eastAsia"/>
                <w:b w:val="0"/>
                <w:color w:val="auto"/>
                <w:szCs w:val="21"/>
              </w:rPr>
              <w:t>治疗吗？</w:t>
            </w:r>
          </w:p>
        </w:tc>
      </w:tr>
      <w:tr w:rsidR="009B5759" w:rsidTr="00F01825">
        <w:tc>
          <w:tcPr>
            <w:cnfStyle w:val="001000000000"/>
            <w:tcW w:w="8522" w:type="dxa"/>
          </w:tcPr>
          <w:p w:rsidR="005F1D39" w:rsidRDefault="009F09C9" w:rsidP="005F1D39">
            <w:pPr>
              <w:ind w:left="1054" w:hangingChars="500" w:hanging="1054"/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步骤二：护士进行</w:t>
            </w:r>
            <w:r>
              <w:rPr>
                <w:rFonts w:hint="eastAsia"/>
                <w:color w:val="auto"/>
                <w:szCs w:val="21"/>
              </w:rPr>
              <w:t>SAT</w:t>
            </w:r>
            <w:r>
              <w:rPr>
                <w:rFonts w:hint="eastAsia"/>
                <w:color w:val="auto"/>
                <w:szCs w:val="21"/>
              </w:rPr>
              <w:t>试验。</w:t>
            </w:r>
          </w:p>
          <w:p w:rsidR="009B5759" w:rsidRDefault="009F09C9" w:rsidP="005F1D39">
            <w:pPr>
              <w:ind w:leftChars="500" w:left="1050"/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护士通过评估决定患者是否可以</w:t>
            </w:r>
            <w:r w:rsidR="00F8652E">
              <w:rPr>
                <w:rFonts w:hint="eastAsia"/>
                <w:color w:val="auto"/>
                <w:szCs w:val="21"/>
              </w:rPr>
              <w:t>停用镇静药物，若患者符合下列之一的即为</w:t>
            </w:r>
            <w:r w:rsidR="00F8652E">
              <w:rPr>
                <w:rFonts w:hint="eastAsia"/>
                <w:color w:val="auto"/>
                <w:szCs w:val="21"/>
              </w:rPr>
              <w:t>SAT</w:t>
            </w:r>
            <w:r w:rsidR="005F1D39">
              <w:rPr>
                <w:rFonts w:hint="eastAsia"/>
                <w:color w:val="auto"/>
                <w:szCs w:val="21"/>
              </w:rPr>
              <w:t>失败</w:t>
            </w:r>
            <w:r w:rsidR="00F8652E">
              <w:rPr>
                <w:rFonts w:hint="eastAsia"/>
                <w:color w:val="auto"/>
                <w:szCs w:val="21"/>
              </w:rPr>
              <w:t>。如：</w:t>
            </w:r>
          </w:p>
          <w:p w:rsidR="00F8652E" w:rsidRPr="00F8652E" w:rsidRDefault="00F8652E" w:rsidP="00F8652E">
            <w:pPr>
              <w:pStyle w:val="a5"/>
              <w:numPr>
                <w:ilvl w:val="0"/>
                <w:numId w:val="4"/>
              </w:numPr>
              <w:ind w:firstLineChars="0"/>
              <w:jc w:val="left"/>
              <w:rPr>
                <w:b w:val="0"/>
                <w:color w:val="auto"/>
                <w:szCs w:val="21"/>
              </w:rPr>
            </w:pPr>
            <w:r w:rsidRPr="00F8652E">
              <w:rPr>
                <w:rFonts w:hint="eastAsia"/>
                <w:b w:val="0"/>
                <w:color w:val="auto"/>
                <w:szCs w:val="21"/>
              </w:rPr>
              <w:t xml:space="preserve">RASS </w:t>
            </w:r>
            <w:r w:rsidR="00FF299C">
              <w:rPr>
                <w:rFonts w:hint="eastAsia"/>
                <w:b w:val="0"/>
                <w:color w:val="auto"/>
                <w:szCs w:val="21"/>
              </w:rPr>
              <w:t>评分</w:t>
            </w:r>
            <w:r w:rsidR="00FF299C">
              <w:rPr>
                <w:rFonts w:hint="eastAsia"/>
                <w:b w:val="0"/>
                <w:color w:val="auto"/>
                <w:szCs w:val="21"/>
              </w:rPr>
              <w:t>&gt;</w:t>
            </w:r>
            <w:r w:rsidRPr="00F8652E">
              <w:rPr>
                <w:rFonts w:hint="eastAsia"/>
                <w:b w:val="0"/>
                <w:color w:val="auto"/>
                <w:szCs w:val="21"/>
              </w:rPr>
              <w:t>2</w:t>
            </w:r>
            <w:r w:rsidRPr="00F8652E">
              <w:rPr>
                <w:rFonts w:hint="eastAsia"/>
                <w:b w:val="0"/>
                <w:color w:val="auto"/>
                <w:szCs w:val="21"/>
              </w:rPr>
              <w:t>分且超过</w:t>
            </w:r>
            <w:r w:rsidRPr="00F8652E">
              <w:rPr>
                <w:rFonts w:hint="eastAsia"/>
                <w:b w:val="0"/>
                <w:color w:val="auto"/>
                <w:szCs w:val="21"/>
              </w:rPr>
              <w:t>5</w:t>
            </w:r>
            <w:r w:rsidR="005F1D39">
              <w:rPr>
                <w:rFonts w:hint="eastAsia"/>
                <w:b w:val="0"/>
                <w:color w:val="auto"/>
                <w:szCs w:val="21"/>
              </w:rPr>
              <w:t>分钟</w:t>
            </w:r>
          </w:p>
          <w:p w:rsidR="00F8652E" w:rsidRPr="00726832" w:rsidRDefault="00F8652E" w:rsidP="00F8652E">
            <w:pPr>
              <w:pStyle w:val="a5"/>
              <w:numPr>
                <w:ilvl w:val="0"/>
                <w:numId w:val="4"/>
              </w:numPr>
              <w:ind w:firstLineChars="0"/>
              <w:rPr>
                <w:b w:val="0"/>
                <w:color w:val="auto"/>
                <w:szCs w:val="21"/>
              </w:rPr>
            </w:pPr>
            <w:r w:rsidRPr="00F8652E">
              <w:rPr>
                <w:rFonts w:hint="eastAsia"/>
                <w:b w:val="0"/>
                <w:color w:val="auto"/>
                <w:szCs w:val="21"/>
              </w:rPr>
              <w:t>指</w:t>
            </w:r>
            <w:r w:rsidR="00FF299C">
              <w:rPr>
                <w:rFonts w:hint="eastAsia"/>
                <w:b w:val="0"/>
                <w:color w:val="auto"/>
                <w:szCs w:val="21"/>
              </w:rPr>
              <w:t>测氧饱和度</w:t>
            </w:r>
            <w:r w:rsidR="00FF299C">
              <w:rPr>
                <w:rFonts w:hint="eastAsia"/>
                <w:b w:val="0"/>
                <w:color w:val="auto"/>
                <w:szCs w:val="21"/>
              </w:rPr>
              <w:t>&lt;</w:t>
            </w:r>
            <w:r w:rsidRPr="00726832">
              <w:rPr>
                <w:rFonts w:hint="eastAsia"/>
                <w:b w:val="0"/>
                <w:color w:val="auto"/>
                <w:szCs w:val="21"/>
              </w:rPr>
              <w:t>88%</w:t>
            </w:r>
            <w:r w:rsidRPr="00726832">
              <w:rPr>
                <w:rFonts w:hint="eastAsia"/>
                <w:b w:val="0"/>
                <w:color w:val="auto"/>
                <w:szCs w:val="21"/>
              </w:rPr>
              <w:t>且超过</w:t>
            </w:r>
            <w:r w:rsidRPr="00726832">
              <w:rPr>
                <w:rFonts w:hint="eastAsia"/>
                <w:b w:val="0"/>
                <w:color w:val="auto"/>
                <w:szCs w:val="21"/>
              </w:rPr>
              <w:t>5</w:t>
            </w:r>
            <w:r w:rsidR="005F1D39">
              <w:rPr>
                <w:rFonts w:hint="eastAsia"/>
                <w:b w:val="0"/>
                <w:color w:val="auto"/>
                <w:szCs w:val="21"/>
              </w:rPr>
              <w:t>分钟</w:t>
            </w:r>
          </w:p>
          <w:p w:rsidR="00F8652E" w:rsidRPr="00726832" w:rsidRDefault="00FF299C" w:rsidP="00F8652E">
            <w:pPr>
              <w:pStyle w:val="a5"/>
              <w:numPr>
                <w:ilvl w:val="0"/>
                <w:numId w:val="4"/>
              </w:numPr>
              <w:ind w:firstLineChars="0"/>
              <w:rPr>
                <w:b w:val="0"/>
                <w:color w:val="auto"/>
                <w:szCs w:val="21"/>
              </w:rPr>
            </w:pPr>
            <w:r>
              <w:rPr>
                <w:rFonts w:hint="eastAsia"/>
                <w:b w:val="0"/>
                <w:color w:val="auto"/>
                <w:szCs w:val="21"/>
              </w:rPr>
              <w:t>呼吸频率</w:t>
            </w:r>
            <w:r>
              <w:rPr>
                <w:rFonts w:hint="eastAsia"/>
                <w:b w:val="0"/>
                <w:color w:val="auto"/>
                <w:szCs w:val="21"/>
              </w:rPr>
              <w:t>&gt;</w:t>
            </w:r>
            <w:r w:rsidR="00F8652E" w:rsidRPr="00726832">
              <w:rPr>
                <w:rFonts w:hint="eastAsia"/>
                <w:b w:val="0"/>
                <w:color w:val="auto"/>
                <w:szCs w:val="21"/>
              </w:rPr>
              <w:t>35</w:t>
            </w:r>
            <w:r w:rsidR="00F8652E" w:rsidRPr="00726832">
              <w:rPr>
                <w:rFonts w:hint="eastAsia"/>
                <w:b w:val="0"/>
                <w:color w:val="auto"/>
                <w:szCs w:val="21"/>
              </w:rPr>
              <w:t>次</w:t>
            </w:r>
            <w:r w:rsidR="00F8652E" w:rsidRPr="00726832">
              <w:rPr>
                <w:rFonts w:hint="eastAsia"/>
                <w:b w:val="0"/>
                <w:color w:val="auto"/>
                <w:szCs w:val="21"/>
              </w:rPr>
              <w:t>/</w:t>
            </w:r>
            <w:r w:rsidR="00F8652E" w:rsidRPr="00726832">
              <w:rPr>
                <w:rFonts w:hint="eastAsia"/>
                <w:b w:val="0"/>
                <w:color w:val="auto"/>
                <w:szCs w:val="21"/>
              </w:rPr>
              <w:t>分且超过</w:t>
            </w:r>
            <w:r w:rsidR="00F8652E" w:rsidRPr="00726832">
              <w:rPr>
                <w:rFonts w:hint="eastAsia"/>
                <w:b w:val="0"/>
                <w:color w:val="auto"/>
                <w:szCs w:val="21"/>
              </w:rPr>
              <w:t>5</w:t>
            </w:r>
            <w:r w:rsidR="005F1D39">
              <w:rPr>
                <w:rFonts w:hint="eastAsia"/>
                <w:b w:val="0"/>
                <w:color w:val="auto"/>
                <w:szCs w:val="21"/>
              </w:rPr>
              <w:t>分钟</w:t>
            </w:r>
          </w:p>
          <w:p w:rsidR="00F8652E" w:rsidRDefault="005F1D39" w:rsidP="00F8652E">
            <w:pPr>
              <w:pStyle w:val="a5"/>
              <w:numPr>
                <w:ilvl w:val="0"/>
                <w:numId w:val="4"/>
              </w:numPr>
              <w:ind w:firstLineChars="0"/>
              <w:jc w:val="left"/>
              <w:rPr>
                <w:b w:val="0"/>
                <w:color w:val="auto"/>
                <w:szCs w:val="21"/>
              </w:rPr>
            </w:pPr>
            <w:r>
              <w:rPr>
                <w:rFonts w:hint="eastAsia"/>
                <w:b w:val="0"/>
                <w:color w:val="auto"/>
                <w:szCs w:val="21"/>
              </w:rPr>
              <w:t>新发的急性心律不齐</w:t>
            </w:r>
          </w:p>
          <w:p w:rsidR="00F8652E" w:rsidRDefault="00F8652E" w:rsidP="00F8652E">
            <w:pPr>
              <w:pStyle w:val="a5"/>
              <w:numPr>
                <w:ilvl w:val="0"/>
                <w:numId w:val="4"/>
              </w:numPr>
              <w:ind w:firstLineChars="0"/>
              <w:jc w:val="left"/>
              <w:rPr>
                <w:b w:val="0"/>
                <w:color w:val="auto"/>
                <w:szCs w:val="21"/>
              </w:rPr>
            </w:pPr>
            <w:r>
              <w:rPr>
                <w:rFonts w:hint="eastAsia"/>
                <w:b w:val="0"/>
                <w:color w:val="auto"/>
                <w:szCs w:val="21"/>
              </w:rPr>
              <w:t>ICP</w:t>
            </w:r>
            <w:r w:rsidR="00FF299C">
              <w:rPr>
                <w:rFonts w:hint="eastAsia"/>
                <w:b w:val="0"/>
                <w:color w:val="auto"/>
                <w:szCs w:val="21"/>
              </w:rPr>
              <w:t>&gt;</w:t>
            </w:r>
            <w:r w:rsidRPr="00F8652E">
              <w:rPr>
                <w:rFonts w:hint="eastAsia"/>
                <w:b w:val="0"/>
                <w:color w:val="auto"/>
                <w:szCs w:val="21"/>
              </w:rPr>
              <w:t>20mmHg</w:t>
            </w:r>
          </w:p>
          <w:p w:rsidR="00F8652E" w:rsidRPr="00F8652E" w:rsidRDefault="00F8652E" w:rsidP="00F8652E">
            <w:pPr>
              <w:pStyle w:val="a5"/>
              <w:numPr>
                <w:ilvl w:val="0"/>
                <w:numId w:val="4"/>
              </w:numPr>
              <w:ind w:firstLineChars="0"/>
              <w:jc w:val="left"/>
              <w:rPr>
                <w:b w:val="0"/>
                <w:color w:val="auto"/>
                <w:szCs w:val="21"/>
              </w:rPr>
            </w:pPr>
            <w:r>
              <w:rPr>
                <w:rFonts w:hint="eastAsia"/>
                <w:b w:val="0"/>
                <w:color w:val="auto"/>
                <w:szCs w:val="21"/>
              </w:rPr>
              <w:t>符合下列</w:t>
            </w:r>
            <w:r w:rsidR="005F1D39">
              <w:rPr>
                <w:rFonts w:hint="eastAsia"/>
                <w:b w:val="0"/>
                <w:color w:val="auto"/>
                <w:szCs w:val="21"/>
              </w:rPr>
              <w:t>的</w:t>
            </w:r>
            <w:r>
              <w:rPr>
                <w:rFonts w:hint="eastAsia"/>
                <w:b w:val="0"/>
                <w:color w:val="auto"/>
                <w:szCs w:val="21"/>
              </w:rPr>
              <w:t>2</w:t>
            </w:r>
            <w:r>
              <w:rPr>
                <w:rFonts w:hint="eastAsia"/>
                <w:b w:val="0"/>
                <w:color w:val="auto"/>
                <w:szCs w:val="21"/>
              </w:rPr>
              <w:t>项或以上呼吸窘迫的症状：心率增加超过</w:t>
            </w:r>
            <w:r>
              <w:rPr>
                <w:rFonts w:hint="eastAsia"/>
                <w:b w:val="0"/>
                <w:color w:val="auto"/>
                <w:szCs w:val="21"/>
              </w:rPr>
              <w:t>20</w:t>
            </w:r>
            <w:r>
              <w:rPr>
                <w:rFonts w:hint="eastAsia"/>
                <w:b w:val="0"/>
                <w:color w:val="auto"/>
                <w:szCs w:val="21"/>
              </w:rPr>
              <w:t>次</w:t>
            </w:r>
            <w:r>
              <w:rPr>
                <w:rFonts w:hint="eastAsia"/>
                <w:b w:val="0"/>
                <w:color w:val="auto"/>
                <w:szCs w:val="21"/>
              </w:rPr>
              <w:t>/</w:t>
            </w:r>
            <w:r>
              <w:rPr>
                <w:rFonts w:hint="eastAsia"/>
                <w:b w:val="0"/>
                <w:color w:val="auto"/>
                <w:szCs w:val="21"/>
              </w:rPr>
              <w:t>分，</w:t>
            </w:r>
            <w:r w:rsidR="00FF299C">
              <w:rPr>
                <w:rFonts w:hint="eastAsia"/>
                <w:b w:val="0"/>
                <w:color w:val="auto"/>
                <w:szCs w:val="21"/>
              </w:rPr>
              <w:t>心率</w:t>
            </w:r>
            <w:r w:rsidR="00FF299C">
              <w:rPr>
                <w:rFonts w:hint="eastAsia"/>
                <w:b w:val="0"/>
                <w:color w:val="auto"/>
                <w:szCs w:val="21"/>
              </w:rPr>
              <w:t>&lt;</w:t>
            </w:r>
            <w:r w:rsidR="00726832">
              <w:rPr>
                <w:rFonts w:hint="eastAsia"/>
                <w:b w:val="0"/>
                <w:color w:val="auto"/>
                <w:szCs w:val="21"/>
              </w:rPr>
              <w:t>55</w:t>
            </w:r>
            <w:r w:rsidR="00726832">
              <w:rPr>
                <w:rFonts w:hint="eastAsia"/>
                <w:b w:val="0"/>
                <w:color w:val="auto"/>
                <w:szCs w:val="21"/>
              </w:rPr>
              <w:t>次</w:t>
            </w:r>
            <w:r w:rsidR="00726832">
              <w:rPr>
                <w:rFonts w:hint="eastAsia"/>
                <w:b w:val="0"/>
                <w:color w:val="auto"/>
                <w:szCs w:val="21"/>
              </w:rPr>
              <w:t>/</w:t>
            </w:r>
            <w:r w:rsidR="005F1D39">
              <w:rPr>
                <w:rFonts w:hint="eastAsia"/>
                <w:b w:val="0"/>
                <w:color w:val="auto"/>
                <w:szCs w:val="21"/>
              </w:rPr>
              <w:t>分，使用呼吸辅助肌，腹式呼吸，大汗淋漓，呼吸困难</w:t>
            </w:r>
          </w:p>
        </w:tc>
      </w:tr>
      <w:tr w:rsidR="009B5759" w:rsidTr="00F01825">
        <w:trPr>
          <w:cnfStyle w:val="000000100000"/>
        </w:trPr>
        <w:tc>
          <w:tcPr>
            <w:cnfStyle w:val="001000000000"/>
            <w:tcW w:w="8522" w:type="dxa"/>
            <w:tcBorders>
              <w:left w:val="none" w:sz="0" w:space="0" w:color="auto"/>
              <w:right w:val="none" w:sz="0" w:space="0" w:color="auto"/>
            </w:tcBorders>
          </w:tcPr>
          <w:p w:rsidR="00EB363B" w:rsidRDefault="00726832" w:rsidP="005F1D39">
            <w:pPr>
              <w:ind w:left="1054" w:hangingChars="500" w:hanging="1054"/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步骤三：呼吸治疗师进行自主呼吸试验（</w:t>
            </w:r>
            <w:r>
              <w:rPr>
                <w:rFonts w:hint="eastAsia"/>
                <w:color w:val="auto"/>
                <w:szCs w:val="21"/>
              </w:rPr>
              <w:t>SBT</w:t>
            </w:r>
            <w:r>
              <w:rPr>
                <w:rFonts w:hint="eastAsia"/>
                <w:color w:val="auto"/>
                <w:szCs w:val="21"/>
              </w:rPr>
              <w:t>）的安全性筛查</w:t>
            </w:r>
            <w:r w:rsidR="0094579B">
              <w:rPr>
                <w:rFonts w:hint="eastAsia"/>
                <w:color w:val="auto"/>
                <w:szCs w:val="21"/>
              </w:rPr>
              <w:t>。</w:t>
            </w:r>
          </w:p>
          <w:p w:rsidR="0094579B" w:rsidRDefault="0094579B" w:rsidP="00EB363B">
            <w:pPr>
              <w:ind w:leftChars="500" w:left="1050"/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呼吸治疗师</w:t>
            </w:r>
            <w:r w:rsidRPr="0094579B">
              <w:rPr>
                <w:rFonts w:hint="eastAsia"/>
                <w:color w:val="auto"/>
                <w:szCs w:val="21"/>
              </w:rPr>
              <w:t>通过回答下列问题，判断</w:t>
            </w:r>
            <w:r>
              <w:rPr>
                <w:rFonts w:hint="eastAsia"/>
                <w:color w:val="auto"/>
                <w:szCs w:val="21"/>
              </w:rPr>
              <w:t>SBT</w:t>
            </w:r>
            <w:r w:rsidRPr="0094579B">
              <w:rPr>
                <w:rFonts w:hint="eastAsia"/>
                <w:color w:val="auto"/>
                <w:szCs w:val="21"/>
              </w:rPr>
              <w:t>对患者是否安全。如：</w:t>
            </w:r>
          </w:p>
          <w:p w:rsidR="0094579B" w:rsidRDefault="0094579B" w:rsidP="0094579B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b w:val="0"/>
                <w:color w:val="auto"/>
                <w:szCs w:val="21"/>
              </w:rPr>
            </w:pPr>
            <w:r w:rsidRPr="0094579B">
              <w:rPr>
                <w:rFonts w:hint="eastAsia"/>
                <w:b w:val="0"/>
                <w:color w:val="auto"/>
                <w:szCs w:val="21"/>
              </w:rPr>
              <w:t>患者需要长期机械通气吗？</w:t>
            </w:r>
          </w:p>
          <w:p w:rsidR="008703C6" w:rsidRDefault="008703C6" w:rsidP="008703C6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b w:val="0"/>
                <w:color w:val="auto"/>
                <w:szCs w:val="21"/>
              </w:rPr>
            </w:pPr>
            <w:r>
              <w:rPr>
                <w:rFonts w:hint="eastAsia"/>
                <w:b w:val="0"/>
                <w:color w:val="auto"/>
                <w:szCs w:val="21"/>
              </w:rPr>
              <w:t>患者的</w:t>
            </w:r>
            <w:r w:rsidR="00FF299C">
              <w:rPr>
                <w:rFonts w:hint="eastAsia"/>
                <w:b w:val="0"/>
                <w:color w:val="auto"/>
                <w:szCs w:val="21"/>
              </w:rPr>
              <w:t>指测氧饱和度</w:t>
            </w:r>
            <w:r w:rsidR="00FF299C">
              <w:rPr>
                <w:rFonts w:hint="eastAsia"/>
                <w:b w:val="0"/>
                <w:color w:val="auto"/>
                <w:szCs w:val="21"/>
              </w:rPr>
              <w:t>&lt;</w:t>
            </w:r>
            <w:r w:rsidRPr="008703C6">
              <w:rPr>
                <w:rFonts w:hint="eastAsia"/>
                <w:b w:val="0"/>
                <w:color w:val="auto"/>
                <w:szCs w:val="21"/>
              </w:rPr>
              <w:t>88%</w:t>
            </w:r>
            <w:r>
              <w:rPr>
                <w:rFonts w:hint="eastAsia"/>
                <w:b w:val="0"/>
                <w:color w:val="auto"/>
                <w:szCs w:val="21"/>
              </w:rPr>
              <w:t>吗？</w:t>
            </w:r>
          </w:p>
          <w:p w:rsidR="008703C6" w:rsidRDefault="00FF299C" w:rsidP="008703C6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b w:val="0"/>
                <w:color w:val="auto"/>
                <w:szCs w:val="21"/>
              </w:rPr>
            </w:pPr>
            <w:r>
              <w:rPr>
                <w:rFonts w:hint="eastAsia"/>
                <w:b w:val="0"/>
                <w:color w:val="auto"/>
                <w:szCs w:val="21"/>
              </w:rPr>
              <w:t>患者的吸入氧浓度</w:t>
            </w:r>
            <w:r>
              <w:rPr>
                <w:rFonts w:hint="eastAsia"/>
                <w:b w:val="0"/>
                <w:color w:val="auto"/>
                <w:szCs w:val="21"/>
              </w:rPr>
              <w:t>&gt;</w:t>
            </w:r>
            <w:r w:rsidR="008703C6">
              <w:rPr>
                <w:rFonts w:hint="eastAsia"/>
                <w:b w:val="0"/>
                <w:color w:val="auto"/>
                <w:szCs w:val="21"/>
              </w:rPr>
              <w:t xml:space="preserve">50% </w:t>
            </w:r>
            <w:r w:rsidR="008703C6">
              <w:rPr>
                <w:rFonts w:hint="eastAsia"/>
                <w:b w:val="0"/>
                <w:color w:val="auto"/>
                <w:szCs w:val="21"/>
              </w:rPr>
              <w:t>吗？</w:t>
            </w:r>
          </w:p>
          <w:p w:rsidR="008703C6" w:rsidRDefault="008703C6" w:rsidP="008703C6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b w:val="0"/>
                <w:color w:val="auto"/>
                <w:szCs w:val="21"/>
              </w:rPr>
            </w:pPr>
            <w:r>
              <w:rPr>
                <w:rFonts w:hint="eastAsia"/>
                <w:b w:val="0"/>
                <w:color w:val="auto"/>
                <w:szCs w:val="21"/>
              </w:rPr>
              <w:t>患者的</w:t>
            </w:r>
            <w:r>
              <w:rPr>
                <w:rFonts w:hint="eastAsia"/>
                <w:b w:val="0"/>
                <w:color w:val="auto"/>
                <w:szCs w:val="21"/>
              </w:rPr>
              <w:t>PEEP</w:t>
            </w:r>
            <w:r w:rsidR="00FF299C">
              <w:rPr>
                <w:rFonts w:hint="eastAsia"/>
                <w:b w:val="0"/>
                <w:color w:val="auto"/>
                <w:szCs w:val="21"/>
              </w:rPr>
              <w:t>&gt;</w:t>
            </w:r>
            <w:r>
              <w:rPr>
                <w:rFonts w:hint="eastAsia"/>
                <w:b w:val="0"/>
                <w:color w:val="auto"/>
                <w:szCs w:val="21"/>
              </w:rPr>
              <w:t>7cmH2O</w:t>
            </w:r>
            <w:r>
              <w:rPr>
                <w:rFonts w:hint="eastAsia"/>
                <w:b w:val="0"/>
                <w:color w:val="auto"/>
                <w:szCs w:val="21"/>
              </w:rPr>
              <w:t>吗？</w:t>
            </w:r>
          </w:p>
          <w:p w:rsidR="008703C6" w:rsidRPr="008703C6" w:rsidRDefault="008703C6" w:rsidP="008703C6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b w:val="0"/>
                <w:color w:val="auto"/>
                <w:szCs w:val="21"/>
              </w:rPr>
            </w:pPr>
            <w:r w:rsidRPr="008703C6">
              <w:rPr>
                <w:rFonts w:hint="eastAsia"/>
                <w:b w:val="0"/>
                <w:color w:val="auto"/>
                <w:szCs w:val="21"/>
              </w:rPr>
              <w:t>患者在最近</w:t>
            </w:r>
            <w:r w:rsidRPr="008703C6">
              <w:rPr>
                <w:rFonts w:hint="eastAsia"/>
                <w:b w:val="0"/>
                <w:color w:val="auto"/>
                <w:szCs w:val="21"/>
              </w:rPr>
              <w:t>24</w:t>
            </w:r>
            <w:r w:rsidRPr="008703C6">
              <w:rPr>
                <w:rFonts w:hint="eastAsia"/>
                <w:b w:val="0"/>
                <w:color w:val="auto"/>
                <w:szCs w:val="21"/>
              </w:rPr>
              <w:t>小时内发生过心肌缺血吗？</w:t>
            </w:r>
          </w:p>
          <w:p w:rsidR="0094579B" w:rsidRPr="008703C6" w:rsidRDefault="008703C6" w:rsidP="008703C6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b w:val="0"/>
                <w:color w:val="auto"/>
                <w:szCs w:val="21"/>
              </w:rPr>
            </w:pPr>
            <w:r w:rsidRPr="008703C6">
              <w:rPr>
                <w:rFonts w:hint="eastAsia"/>
                <w:b w:val="0"/>
                <w:color w:val="auto"/>
                <w:szCs w:val="21"/>
              </w:rPr>
              <w:t>患者的颅内压（</w:t>
            </w:r>
            <w:r w:rsidRPr="008703C6">
              <w:rPr>
                <w:rFonts w:hint="eastAsia"/>
                <w:b w:val="0"/>
                <w:color w:val="auto"/>
                <w:szCs w:val="21"/>
              </w:rPr>
              <w:t>ICP</w:t>
            </w:r>
            <w:r w:rsidR="00FF299C">
              <w:rPr>
                <w:rFonts w:hint="eastAsia"/>
                <w:b w:val="0"/>
                <w:color w:val="auto"/>
                <w:szCs w:val="21"/>
              </w:rPr>
              <w:t>）</w:t>
            </w:r>
            <w:r w:rsidR="00FF299C">
              <w:rPr>
                <w:rFonts w:hint="eastAsia"/>
                <w:b w:val="0"/>
                <w:color w:val="auto"/>
                <w:szCs w:val="21"/>
              </w:rPr>
              <w:t>&gt;</w:t>
            </w:r>
            <w:r w:rsidRPr="008703C6">
              <w:rPr>
                <w:rFonts w:hint="eastAsia"/>
                <w:b w:val="0"/>
                <w:color w:val="auto"/>
                <w:szCs w:val="21"/>
              </w:rPr>
              <w:t xml:space="preserve">20mmHg </w:t>
            </w:r>
            <w:r w:rsidRPr="008703C6">
              <w:rPr>
                <w:rFonts w:hint="eastAsia"/>
                <w:b w:val="0"/>
                <w:color w:val="auto"/>
                <w:szCs w:val="21"/>
              </w:rPr>
              <w:t>吗？</w:t>
            </w:r>
          </w:p>
          <w:p w:rsidR="008703C6" w:rsidRPr="008703C6" w:rsidRDefault="008703C6" w:rsidP="008703C6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b w:val="0"/>
                <w:color w:val="auto"/>
                <w:szCs w:val="21"/>
              </w:rPr>
            </w:pPr>
            <w:r w:rsidRPr="008703C6">
              <w:rPr>
                <w:rFonts w:hint="eastAsia"/>
                <w:b w:val="0"/>
                <w:color w:val="auto"/>
                <w:szCs w:val="21"/>
              </w:rPr>
              <w:t>患者使用镇静剂来控制颅内压吗？</w:t>
            </w:r>
          </w:p>
          <w:p w:rsidR="008703C6" w:rsidRDefault="008703C6" w:rsidP="008703C6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b w:val="0"/>
                <w:color w:val="auto"/>
                <w:szCs w:val="21"/>
              </w:rPr>
            </w:pPr>
            <w:r w:rsidRPr="008703C6">
              <w:rPr>
                <w:rFonts w:hint="eastAsia"/>
                <w:b w:val="0"/>
                <w:color w:val="auto"/>
                <w:szCs w:val="21"/>
              </w:rPr>
              <w:t>患者最近使用过血管活性药物吗？</w:t>
            </w:r>
          </w:p>
          <w:p w:rsidR="008703C6" w:rsidRPr="008703C6" w:rsidRDefault="008703C6" w:rsidP="008703C6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b w:val="0"/>
                <w:color w:val="auto"/>
                <w:szCs w:val="21"/>
              </w:rPr>
            </w:pPr>
            <w:r>
              <w:rPr>
                <w:rFonts w:hint="eastAsia"/>
                <w:b w:val="0"/>
                <w:color w:val="auto"/>
                <w:szCs w:val="21"/>
              </w:rPr>
              <w:t>患者</w:t>
            </w:r>
            <w:r w:rsidR="004D016E">
              <w:rPr>
                <w:rFonts w:hint="eastAsia"/>
                <w:b w:val="0"/>
                <w:color w:val="auto"/>
                <w:szCs w:val="21"/>
              </w:rPr>
              <w:t>吸气力量不足吗？</w:t>
            </w:r>
          </w:p>
        </w:tc>
      </w:tr>
      <w:tr w:rsidR="009B5759" w:rsidTr="00F01825">
        <w:tc>
          <w:tcPr>
            <w:cnfStyle w:val="001000000000"/>
            <w:tcW w:w="8522" w:type="dxa"/>
          </w:tcPr>
          <w:p w:rsidR="00EB363B" w:rsidRDefault="004D016E" w:rsidP="005F1D39">
            <w:pPr>
              <w:ind w:left="1054" w:hangingChars="500" w:hanging="1054"/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步骤四：呼吸治疗师进行</w:t>
            </w:r>
            <w:r>
              <w:rPr>
                <w:rFonts w:hint="eastAsia"/>
                <w:color w:val="auto"/>
                <w:szCs w:val="21"/>
              </w:rPr>
              <w:t>SBT</w:t>
            </w:r>
            <w:r>
              <w:rPr>
                <w:rFonts w:hint="eastAsia"/>
                <w:color w:val="auto"/>
                <w:szCs w:val="21"/>
              </w:rPr>
              <w:t>试验。</w:t>
            </w:r>
          </w:p>
          <w:p w:rsidR="009B5759" w:rsidRDefault="008E7AF4" w:rsidP="00EB363B">
            <w:pPr>
              <w:ind w:leftChars="500" w:left="1050"/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呼吸治疗师通过评估决定患者是否可以使用</w:t>
            </w:r>
            <w:r>
              <w:rPr>
                <w:rFonts w:hint="eastAsia"/>
                <w:color w:val="auto"/>
                <w:szCs w:val="21"/>
              </w:rPr>
              <w:t>SBT</w:t>
            </w:r>
            <w:r w:rsidRPr="008E7AF4">
              <w:rPr>
                <w:rFonts w:hint="eastAsia"/>
                <w:color w:val="auto"/>
                <w:szCs w:val="21"/>
              </w:rPr>
              <w:t>，若患者符合下列之一的即为</w:t>
            </w:r>
            <w:r>
              <w:rPr>
                <w:rFonts w:hint="eastAsia"/>
                <w:color w:val="auto"/>
                <w:szCs w:val="21"/>
              </w:rPr>
              <w:t>SB</w:t>
            </w:r>
            <w:r w:rsidRPr="008E7AF4">
              <w:rPr>
                <w:rFonts w:hint="eastAsia"/>
                <w:color w:val="auto"/>
                <w:szCs w:val="21"/>
              </w:rPr>
              <w:t>T</w:t>
            </w:r>
            <w:r w:rsidR="00EB363B">
              <w:rPr>
                <w:rFonts w:hint="eastAsia"/>
                <w:color w:val="auto"/>
                <w:szCs w:val="21"/>
              </w:rPr>
              <w:t>失败</w:t>
            </w:r>
            <w:r w:rsidRPr="008E7AF4">
              <w:rPr>
                <w:rFonts w:hint="eastAsia"/>
                <w:color w:val="auto"/>
                <w:szCs w:val="21"/>
              </w:rPr>
              <w:t>。如：</w:t>
            </w:r>
          </w:p>
          <w:p w:rsidR="008E7AF4" w:rsidRPr="00334988" w:rsidRDefault="00FF299C" w:rsidP="008E7AF4">
            <w:pPr>
              <w:pStyle w:val="a5"/>
              <w:numPr>
                <w:ilvl w:val="0"/>
                <w:numId w:val="6"/>
              </w:numPr>
              <w:ind w:firstLineChars="0"/>
              <w:rPr>
                <w:b w:val="0"/>
                <w:color w:val="auto"/>
                <w:szCs w:val="21"/>
              </w:rPr>
            </w:pPr>
            <w:r>
              <w:rPr>
                <w:rFonts w:hint="eastAsia"/>
                <w:b w:val="0"/>
                <w:color w:val="auto"/>
                <w:szCs w:val="21"/>
              </w:rPr>
              <w:t>呼吸频率</w:t>
            </w:r>
            <w:r>
              <w:rPr>
                <w:rFonts w:hint="eastAsia"/>
                <w:b w:val="0"/>
                <w:color w:val="auto"/>
                <w:szCs w:val="21"/>
              </w:rPr>
              <w:t>&gt;</w:t>
            </w:r>
            <w:r w:rsidR="008E7AF4" w:rsidRPr="00334988">
              <w:rPr>
                <w:rFonts w:hint="eastAsia"/>
                <w:b w:val="0"/>
                <w:color w:val="auto"/>
                <w:szCs w:val="21"/>
              </w:rPr>
              <w:t>35</w:t>
            </w:r>
            <w:r w:rsidR="008E7AF4" w:rsidRPr="00334988">
              <w:rPr>
                <w:rFonts w:hint="eastAsia"/>
                <w:b w:val="0"/>
                <w:color w:val="auto"/>
                <w:szCs w:val="21"/>
              </w:rPr>
              <w:t>次</w:t>
            </w:r>
            <w:r w:rsidR="008E7AF4" w:rsidRPr="00334988">
              <w:rPr>
                <w:rFonts w:hint="eastAsia"/>
                <w:b w:val="0"/>
                <w:color w:val="auto"/>
                <w:szCs w:val="21"/>
              </w:rPr>
              <w:t>/</w:t>
            </w:r>
            <w:r w:rsidR="008E7AF4" w:rsidRPr="00334988">
              <w:rPr>
                <w:rFonts w:hint="eastAsia"/>
                <w:b w:val="0"/>
                <w:color w:val="auto"/>
                <w:szCs w:val="21"/>
              </w:rPr>
              <w:t>分且超过</w:t>
            </w:r>
            <w:r w:rsidR="008E7AF4" w:rsidRPr="00334988">
              <w:rPr>
                <w:rFonts w:hint="eastAsia"/>
                <w:b w:val="0"/>
                <w:color w:val="auto"/>
                <w:szCs w:val="21"/>
              </w:rPr>
              <w:t>5</w:t>
            </w:r>
            <w:r w:rsidR="00334988" w:rsidRPr="00334988">
              <w:rPr>
                <w:rFonts w:hint="eastAsia"/>
                <w:b w:val="0"/>
                <w:color w:val="auto"/>
                <w:szCs w:val="21"/>
              </w:rPr>
              <w:t>分钟</w:t>
            </w:r>
          </w:p>
          <w:p w:rsidR="008E7AF4" w:rsidRPr="00334988" w:rsidRDefault="00FF299C" w:rsidP="008E7AF4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b w:val="0"/>
                <w:color w:val="auto"/>
                <w:szCs w:val="21"/>
              </w:rPr>
            </w:pPr>
            <w:r>
              <w:rPr>
                <w:rFonts w:hint="eastAsia"/>
                <w:b w:val="0"/>
                <w:color w:val="auto"/>
                <w:szCs w:val="21"/>
              </w:rPr>
              <w:t>呼吸频率</w:t>
            </w:r>
            <w:r>
              <w:rPr>
                <w:rFonts w:hint="eastAsia"/>
                <w:b w:val="0"/>
                <w:color w:val="auto"/>
                <w:szCs w:val="21"/>
              </w:rPr>
              <w:t>&lt;</w:t>
            </w:r>
            <w:r w:rsidR="008E7AF4" w:rsidRPr="00334988">
              <w:rPr>
                <w:rFonts w:hint="eastAsia"/>
                <w:b w:val="0"/>
                <w:color w:val="auto"/>
                <w:szCs w:val="21"/>
              </w:rPr>
              <w:t>8</w:t>
            </w:r>
            <w:r w:rsidR="008E7AF4" w:rsidRPr="00334988">
              <w:rPr>
                <w:rFonts w:hint="eastAsia"/>
                <w:b w:val="0"/>
                <w:color w:val="auto"/>
                <w:szCs w:val="21"/>
              </w:rPr>
              <w:t>次</w:t>
            </w:r>
            <w:r w:rsidR="008E7AF4" w:rsidRPr="00334988">
              <w:rPr>
                <w:rFonts w:hint="eastAsia"/>
                <w:b w:val="0"/>
                <w:color w:val="auto"/>
                <w:szCs w:val="21"/>
              </w:rPr>
              <w:t>/</w:t>
            </w:r>
            <w:r w:rsidR="00334988" w:rsidRPr="00334988">
              <w:rPr>
                <w:rFonts w:hint="eastAsia"/>
                <w:b w:val="0"/>
                <w:color w:val="auto"/>
                <w:szCs w:val="21"/>
              </w:rPr>
              <w:t>分</w:t>
            </w:r>
          </w:p>
          <w:p w:rsidR="008E7AF4" w:rsidRPr="00334988" w:rsidRDefault="00FF299C" w:rsidP="008E7AF4">
            <w:pPr>
              <w:pStyle w:val="a5"/>
              <w:numPr>
                <w:ilvl w:val="0"/>
                <w:numId w:val="6"/>
              </w:numPr>
              <w:ind w:firstLineChars="0"/>
              <w:rPr>
                <w:b w:val="0"/>
                <w:color w:val="auto"/>
                <w:szCs w:val="21"/>
              </w:rPr>
            </w:pPr>
            <w:r>
              <w:rPr>
                <w:rFonts w:hint="eastAsia"/>
                <w:b w:val="0"/>
                <w:color w:val="auto"/>
                <w:szCs w:val="21"/>
              </w:rPr>
              <w:t>指测氧饱和度</w:t>
            </w:r>
            <w:r>
              <w:rPr>
                <w:rFonts w:hint="eastAsia"/>
                <w:b w:val="0"/>
                <w:color w:val="auto"/>
                <w:szCs w:val="21"/>
              </w:rPr>
              <w:t>&lt;</w:t>
            </w:r>
            <w:r w:rsidR="008E7AF4" w:rsidRPr="00334988">
              <w:rPr>
                <w:rFonts w:hint="eastAsia"/>
                <w:b w:val="0"/>
                <w:color w:val="auto"/>
                <w:szCs w:val="21"/>
              </w:rPr>
              <w:t>88%</w:t>
            </w:r>
            <w:r w:rsidR="008E7AF4" w:rsidRPr="00334988">
              <w:rPr>
                <w:rFonts w:hint="eastAsia"/>
                <w:b w:val="0"/>
                <w:color w:val="auto"/>
                <w:szCs w:val="21"/>
              </w:rPr>
              <w:t>且超过</w:t>
            </w:r>
            <w:r w:rsidR="008E7AF4" w:rsidRPr="00334988">
              <w:rPr>
                <w:rFonts w:hint="eastAsia"/>
                <w:b w:val="0"/>
                <w:color w:val="auto"/>
                <w:szCs w:val="21"/>
              </w:rPr>
              <w:t>5</w:t>
            </w:r>
            <w:r w:rsidR="00334988" w:rsidRPr="00334988">
              <w:rPr>
                <w:rFonts w:hint="eastAsia"/>
                <w:b w:val="0"/>
                <w:color w:val="auto"/>
                <w:szCs w:val="21"/>
              </w:rPr>
              <w:t>分钟</w:t>
            </w:r>
          </w:p>
          <w:p w:rsidR="008E7AF4" w:rsidRPr="00334988" w:rsidRDefault="008E7AF4" w:rsidP="008E7AF4">
            <w:pPr>
              <w:pStyle w:val="a5"/>
              <w:numPr>
                <w:ilvl w:val="0"/>
                <w:numId w:val="6"/>
              </w:numPr>
              <w:ind w:firstLineChars="0"/>
              <w:rPr>
                <w:b w:val="0"/>
                <w:color w:val="auto"/>
                <w:szCs w:val="21"/>
              </w:rPr>
            </w:pPr>
            <w:r w:rsidRPr="00334988">
              <w:rPr>
                <w:rFonts w:hint="eastAsia"/>
                <w:b w:val="0"/>
                <w:color w:val="auto"/>
                <w:szCs w:val="21"/>
              </w:rPr>
              <w:t>ICP</w:t>
            </w:r>
            <w:r w:rsidR="00FF299C">
              <w:rPr>
                <w:rFonts w:hint="eastAsia"/>
                <w:b w:val="0"/>
                <w:color w:val="auto"/>
                <w:szCs w:val="21"/>
              </w:rPr>
              <w:t>&gt;</w:t>
            </w:r>
            <w:r w:rsidRPr="00334988">
              <w:rPr>
                <w:rFonts w:hint="eastAsia"/>
                <w:b w:val="0"/>
                <w:color w:val="auto"/>
                <w:szCs w:val="21"/>
              </w:rPr>
              <w:t>20mmHg</w:t>
            </w:r>
          </w:p>
          <w:p w:rsidR="00334988" w:rsidRPr="00334988" w:rsidRDefault="008E7AF4" w:rsidP="00334988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szCs w:val="21"/>
              </w:rPr>
            </w:pPr>
            <w:r w:rsidRPr="00334988">
              <w:rPr>
                <w:rFonts w:hint="eastAsia"/>
                <w:b w:val="0"/>
                <w:color w:val="auto"/>
                <w:szCs w:val="21"/>
              </w:rPr>
              <w:t>符合下列</w:t>
            </w:r>
            <w:r w:rsidR="00EB363B">
              <w:rPr>
                <w:rFonts w:hint="eastAsia"/>
                <w:b w:val="0"/>
                <w:color w:val="auto"/>
                <w:szCs w:val="21"/>
              </w:rPr>
              <w:t>的</w:t>
            </w:r>
            <w:r w:rsidRPr="00334988">
              <w:rPr>
                <w:rFonts w:hint="eastAsia"/>
                <w:b w:val="0"/>
                <w:color w:val="auto"/>
                <w:szCs w:val="21"/>
              </w:rPr>
              <w:t>2</w:t>
            </w:r>
            <w:r w:rsidRPr="00334988">
              <w:rPr>
                <w:rFonts w:hint="eastAsia"/>
                <w:b w:val="0"/>
                <w:color w:val="auto"/>
                <w:szCs w:val="21"/>
              </w:rPr>
              <w:t>项或以上呼吸窘迫的症状：使用呼吸辅助肌</w:t>
            </w:r>
            <w:r w:rsidR="00334988" w:rsidRPr="00334988">
              <w:rPr>
                <w:rFonts w:hint="eastAsia"/>
                <w:b w:val="0"/>
                <w:color w:val="auto"/>
                <w:szCs w:val="21"/>
              </w:rPr>
              <w:t>，</w:t>
            </w:r>
            <w:r w:rsidRPr="00334988">
              <w:rPr>
                <w:rFonts w:hint="eastAsia"/>
                <w:b w:val="0"/>
                <w:color w:val="auto"/>
                <w:szCs w:val="21"/>
              </w:rPr>
              <w:t>腹式呼吸</w:t>
            </w:r>
            <w:r w:rsidR="00334988" w:rsidRPr="00334988">
              <w:rPr>
                <w:rFonts w:hint="eastAsia"/>
                <w:b w:val="0"/>
                <w:color w:val="auto"/>
                <w:szCs w:val="21"/>
              </w:rPr>
              <w:t>，大汗淋漓，呼吸困难，意识急剧改变，急性心律不齐</w:t>
            </w:r>
          </w:p>
        </w:tc>
      </w:tr>
    </w:tbl>
    <w:p w:rsidR="005F1D39" w:rsidRDefault="005F1D39" w:rsidP="00377C2E">
      <w:pPr>
        <w:jc w:val="left"/>
        <w:rPr>
          <w:szCs w:val="21"/>
        </w:rPr>
      </w:pPr>
    </w:p>
    <w:p w:rsidR="009A203C" w:rsidRDefault="009A203C" w:rsidP="009A203C">
      <w:pPr>
        <w:jc w:val="left"/>
        <w:rPr>
          <w:szCs w:val="21"/>
        </w:rPr>
        <w:sectPr w:rsidR="009A203C" w:rsidSect="00F27B9E">
          <w:type w:val="continuous"/>
          <w:pgSz w:w="11906" w:h="16838"/>
          <w:pgMar w:top="1440" w:right="1800" w:bottom="1440" w:left="1800" w:header="851" w:footer="992" w:gutter="0"/>
          <w:pgBorders w:offsetFrom="page">
            <w:top w:val="single" w:sz="18" w:space="24" w:color="7F7F7F" w:themeColor="text1" w:themeTint="80"/>
            <w:left w:val="single" w:sz="18" w:space="24" w:color="7F7F7F" w:themeColor="text1" w:themeTint="80"/>
            <w:bottom w:val="single" w:sz="18" w:space="24" w:color="7F7F7F" w:themeColor="text1" w:themeTint="80"/>
            <w:right w:val="single" w:sz="18" w:space="24" w:color="7F7F7F" w:themeColor="text1" w:themeTint="80"/>
          </w:pgBorders>
          <w:cols w:space="425"/>
          <w:docGrid w:type="lines" w:linePitch="312"/>
        </w:sectPr>
      </w:pPr>
    </w:p>
    <w:p w:rsidR="009A203C" w:rsidRDefault="009A203C" w:rsidP="009A203C">
      <w:pPr>
        <w:ind w:leftChars="100" w:left="210" w:firstLineChars="300" w:firstLine="630"/>
        <w:jc w:val="left"/>
        <w:rPr>
          <w:szCs w:val="21"/>
        </w:rPr>
      </w:pPr>
      <w:r w:rsidRPr="009A203C">
        <w:rPr>
          <w:rFonts w:hint="eastAsia"/>
          <w:szCs w:val="21"/>
        </w:rPr>
        <w:lastRenderedPageBreak/>
        <w:t>案为“是”，则患者不能进行</w:t>
      </w:r>
      <w:r w:rsidRPr="009A203C">
        <w:rPr>
          <w:rFonts w:hint="eastAsia"/>
          <w:szCs w:val="21"/>
        </w:rPr>
        <w:t>SBT</w:t>
      </w:r>
      <w:r w:rsidRPr="009A203C">
        <w:rPr>
          <w:rFonts w:hint="eastAsia"/>
          <w:szCs w:val="21"/>
        </w:rPr>
        <w:t>，</w:t>
      </w:r>
    </w:p>
    <w:p w:rsidR="009A203C" w:rsidRPr="009A203C" w:rsidRDefault="009A203C" w:rsidP="009A203C">
      <w:pPr>
        <w:ind w:leftChars="400" w:left="840"/>
        <w:jc w:val="left"/>
        <w:rPr>
          <w:szCs w:val="21"/>
        </w:rPr>
      </w:pPr>
      <w:r w:rsidRPr="009A203C">
        <w:rPr>
          <w:rFonts w:hint="eastAsia"/>
          <w:szCs w:val="21"/>
        </w:rPr>
        <w:t>需继续机械通气，在</w:t>
      </w:r>
      <w:r>
        <w:rPr>
          <w:rFonts w:hint="eastAsia"/>
          <w:szCs w:val="21"/>
        </w:rPr>
        <w:t xml:space="preserve">24 </w:t>
      </w:r>
      <w:r w:rsidRPr="009A203C">
        <w:rPr>
          <w:rFonts w:hint="eastAsia"/>
          <w:szCs w:val="21"/>
        </w:rPr>
        <w:t>小时后继续步骤三，护士应重新使用镇静药物。若所有的答案均为“否”，呼吸治疗师可进入下一步。</w:t>
      </w:r>
    </w:p>
    <w:p w:rsidR="009A203C" w:rsidRDefault="009A203C" w:rsidP="00377C2E">
      <w:pPr>
        <w:jc w:val="left"/>
        <w:rPr>
          <w:szCs w:val="21"/>
        </w:rPr>
      </w:pPr>
      <w:r w:rsidRPr="009A203C">
        <w:rPr>
          <w:rFonts w:hint="eastAsia"/>
          <w:szCs w:val="21"/>
        </w:rPr>
        <w:t>步骤四：</w:t>
      </w:r>
      <w:r w:rsidRPr="009A203C">
        <w:rPr>
          <w:rFonts w:hint="eastAsia"/>
          <w:b/>
          <w:szCs w:val="21"/>
        </w:rPr>
        <w:t>进行</w:t>
      </w:r>
      <w:r w:rsidRPr="009A203C">
        <w:rPr>
          <w:rFonts w:hint="eastAsia"/>
          <w:b/>
          <w:szCs w:val="21"/>
        </w:rPr>
        <w:t>SBT</w:t>
      </w:r>
      <w:r w:rsidRPr="009A203C">
        <w:rPr>
          <w:rFonts w:hint="eastAsia"/>
          <w:szCs w:val="21"/>
        </w:rPr>
        <w:t>。呼吸师可将呼吸机模式</w:t>
      </w:r>
    </w:p>
    <w:p w:rsidR="009A203C" w:rsidRDefault="009A203C" w:rsidP="009A203C">
      <w:pPr>
        <w:ind w:firstLineChars="400" w:firstLine="840"/>
        <w:jc w:val="left"/>
        <w:rPr>
          <w:szCs w:val="21"/>
        </w:rPr>
      </w:pPr>
      <w:r w:rsidRPr="009A203C">
        <w:rPr>
          <w:rFonts w:hint="eastAsia"/>
          <w:szCs w:val="21"/>
        </w:rPr>
        <w:t>改为</w:t>
      </w:r>
      <w:r w:rsidRPr="009A203C">
        <w:rPr>
          <w:rFonts w:hint="eastAsia"/>
          <w:szCs w:val="21"/>
        </w:rPr>
        <w:t>CPAP</w:t>
      </w:r>
      <w:r w:rsidRPr="009A203C">
        <w:rPr>
          <w:rFonts w:hint="eastAsia"/>
          <w:szCs w:val="21"/>
        </w:rPr>
        <w:t>、</w:t>
      </w:r>
      <w:r w:rsidRPr="009A203C">
        <w:rPr>
          <w:rFonts w:hint="eastAsia"/>
          <w:szCs w:val="21"/>
        </w:rPr>
        <w:t>PEEP</w:t>
      </w:r>
      <w:r w:rsidRPr="009A203C">
        <w:rPr>
          <w:rFonts w:hint="eastAsia"/>
          <w:szCs w:val="21"/>
        </w:rPr>
        <w:t>为</w:t>
      </w:r>
      <w:r w:rsidRPr="009A203C">
        <w:rPr>
          <w:rFonts w:hint="eastAsia"/>
          <w:szCs w:val="21"/>
        </w:rPr>
        <w:t>5</w:t>
      </w:r>
      <w:r w:rsidRPr="009A203C">
        <w:rPr>
          <w:rFonts w:hint="eastAsia"/>
          <w:szCs w:val="21"/>
        </w:rPr>
        <w:t>，或</w:t>
      </w:r>
      <w:r w:rsidRPr="009A203C">
        <w:rPr>
          <w:rFonts w:hint="eastAsia"/>
          <w:szCs w:val="21"/>
        </w:rPr>
        <w:t>T</w:t>
      </w:r>
      <w:r w:rsidRPr="009A203C">
        <w:rPr>
          <w:rFonts w:hint="eastAsia"/>
          <w:szCs w:val="21"/>
        </w:rPr>
        <w:t>管呼</w:t>
      </w:r>
    </w:p>
    <w:p w:rsidR="009A203C" w:rsidRDefault="009A203C" w:rsidP="009A203C">
      <w:pPr>
        <w:ind w:firstLineChars="400" w:firstLine="840"/>
        <w:jc w:val="left"/>
        <w:rPr>
          <w:szCs w:val="21"/>
        </w:rPr>
      </w:pPr>
      <w:r w:rsidRPr="009A203C">
        <w:rPr>
          <w:rFonts w:hint="eastAsia"/>
          <w:szCs w:val="21"/>
        </w:rPr>
        <w:t>吸。通过观察患者有无出现表一中</w:t>
      </w:r>
      <w:r w:rsidRPr="009A203C">
        <w:rPr>
          <w:rFonts w:hint="eastAsia"/>
          <w:szCs w:val="21"/>
        </w:rPr>
        <w:lastRenderedPageBreak/>
        <w:t>的症状，呼吸治疗师可判断</w:t>
      </w:r>
      <w:r w:rsidRPr="009A203C">
        <w:rPr>
          <w:rFonts w:hint="eastAsia"/>
          <w:szCs w:val="21"/>
        </w:rPr>
        <w:t>SBT</w:t>
      </w:r>
      <w:r w:rsidRPr="009A203C">
        <w:rPr>
          <w:rFonts w:hint="eastAsia"/>
          <w:szCs w:val="21"/>
        </w:rPr>
        <w:t>是否成功。若出现任一症状，即为</w:t>
      </w:r>
      <w:r w:rsidRPr="009A203C">
        <w:rPr>
          <w:rFonts w:hint="eastAsia"/>
          <w:szCs w:val="21"/>
        </w:rPr>
        <w:t>SBT</w:t>
      </w:r>
      <w:r w:rsidRPr="009A203C">
        <w:rPr>
          <w:rFonts w:hint="eastAsia"/>
          <w:szCs w:val="21"/>
        </w:rPr>
        <w:t>失败，患者需重新进行机械通气。呼吸治疗师应将结果告知护士，提醒护士重新使用镇静药物。护士与呼吸师应在</w:t>
      </w:r>
      <w:r w:rsidRPr="009A203C">
        <w:rPr>
          <w:rFonts w:hint="eastAsia"/>
          <w:szCs w:val="21"/>
        </w:rPr>
        <w:t>24</w:t>
      </w:r>
      <w:r w:rsidRPr="009A203C">
        <w:rPr>
          <w:rFonts w:hint="eastAsia"/>
          <w:szCs w:val="21"/>
        </w:rPr>
        <w:t>小时后从步骤一开始重新评估。若患者自主呼吸持续</w:t>
      </w:r>
      <w:r w:rsidRPr="009A203C">
        <w:rPr>
          <w:rFonts w:hint="eastAsia"/>
          <w:szCs w:val="21"/>
        </w:rPr>
        <w:t>30</w:t>
      </w:r>
      <w:r w:rsidRPr="009A203C">
        <w:rPr>
          <w:rFonts w:hint="eastAsia"/>
          <w:szCs w:val="21"/>
        </w:rPr>
        <w:t>—</w:t>
      </w:r>
      <w:r w:rsidRPr="009A203C">
        <w:rPr>
          <w:rFonts w:hint="eastAsia"/>
          <w:szCs w:val="21"/>
        </w:rPr>
        <w:t>120</w:t>
      </w:r>
      <w:r w:rsidRPr="009A203C">
        <w:rPr>
          <w:rFonts w:hint="eastAsia"/>
          <w:szCs w:val="21"/>
        </w:rPr>
        <w:t>分钟，且未出现步骤四的症状，</w:t>
      </w:r>
      <w:r w:rsidRPr="009A203C">
        <w:rPr>
          <w:rFonts w:hint="eastAsia"/>
          <w:szCs w:val="21"/>
        </w:rPr>
        <w:t>SBT</w:t>
      </w:r>
      <w:r w:rsidRPr="009A203C">
        <w:rPr>
          <w:rFonts w:hint="eastAsia"/>
          <w:szCs w:val="21"/>
        </w:rPr>
        <w:t>成功，医生可考虑拔除气管插管。</w:t>
      </w:r>
    </w:p>
    <w:p w:rsidR="009A203C" w:rsidRDefault="009A203C" w:rsidP="00377C2E">
      <w:pPr>
        <w:jc w:val="left"/>
        <w:rPr>
          <w:szCs w:val="21"/>
        </w:rPr>
        <w:sectPr w:rsidR="009A203C" w:rsidSect="009A203C">
          <w:type w:val="continuous"/>
          <w:pgSz w:w="11906" w:h="16838"/>
          <w:pgMar w:top="1440" w:right="1800" w:bottom="1440" w:left="1800" w:header="851" w:footer="992" w:gutter="0"/>
          <w:pgBorders w:offsetFrom="page">
            <w:top w:val="single" w:sz="18" w:space="24" w:color="7F7F7F" w:themeColor="text1" w:themeTint="80"/>
            <w:left w:val="single" w:sz="18" w:space="24" w:color="7F7F7F" w:themeColor="text1" w:themeTint="80"/>
            <w:bottom w:val="single" w:sz="18" w:space="24" w:color="7F7F7F" w:themeColor="text1" w:themeTint="80"/>
            <w:right w:val="single" w:sz="18" w:space="24" w:color="7F7F7F" w:themeColor="text1" w:themeTint="80"/>
          </w:pgBorders>
          <w:cols w:num="2" w:space="425"/>
          <w:docGrid w:type="lines" w:linePitch="312"/>
        </w:sectPr>
      </w:pPr>
      <w:bookmarkStart w:id="0" w:name="_GoBack"/>
      <w:bookmarkEnd w:id="0"/>
    </w:p>
    <w:p w:rsidR="009A203C" w:rsidRDefault="009A203C" w:rsidP="00377C2E">
      <w:pPr>
        <w:jc w:val="left"/>
        <w:rPr>
          <w:szCs w:val="21"/>
        </w:rPr>
      </w:pPr>
    </w:p>
    <w:p w:rsidR="009A154C" w:rsidRDefault="002C4540" w:rsidP="00377C2E">
      <w:pPr>
        <w:jc w:val="left"/>
        <w:rPr>
          <w:szCs w:val="21"/>
        </w:rPr>
      </w:pPr>
      <w:r>
        <w:rPr>
          <w:noProof/>
          <w:szCs w:val="21"/>
        </w:rPr>
        <w:pict>
          <v:rect id="矩形 17" o:spid="_x0000_s1026" style="position:absolute;margin-left:0;margin-top:9.75pt;width:344.25pt;height:504.75pt;z-index:25166336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" fillcolor="gray [1616]" strokecolor="#8b3331" strokeweight="3pt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B242E7" w:rsidRDefault="00547136" w:rsidP="00285D62">
                  <w:pPr>
                    <w:jc w:val="center"/>
                  </w:pPr>
                  <w:r w:rsidRPr="00547136"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676275" cy="971550"/>
                        <wp:effectExtent l="0" t="0" r="0" b="0"/>
                        <wp:docPr id="32" name="图片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7136" w:rsidRDefault="00547136" w:rsidP="00285D62">
                  <w:pPr>
                    <w:jc w:val="center"/>
                  </w:pPr>
                </w:p>
                <w:p w:rsidR="00B242E7" w:rsidRDefault="00B242E7" w:rsidP="00D052FB">
                  <w:pPr>
                    <w:jc w:val="center"/>
                  </w:pPr>
                  <w:r w:rsidRPr="006E4FEE"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681750" cy="972000"/>
                        <wp:effectExtent l="0" t="0" r="0" b="0"/>
                        <wp:docPr id="33" name="图片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1750" cy="97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33B0" w:rsidRDefault="002433B0" w:rsidP="00DA3929">
                  <w:pPr>
                    <w:jc w:val="center"/>
                  </w:pPr>
                </w:p>
                <w:p w:rsidR="002433B0" w:rsidRDefault="002433B0" w:rsidP="00DA3929">
                  <w:pPr>
                    <w:jc w:val="center"/>
                  </w:pPr>
                </w:p>
                <w:p w:rsidR="00B242E7" w:rsidRDefault="00B242E7" w:rsidP="00DA3929">
                  <w:pPr>
                    <w:jc w:val="center"/>
                  </w:pPr>
                </w:p>
                <w:p w:rsidR="00B242E7" w:rsidRDefault="00547136" w:rsidP="002433B0">
                  <w:pPr>
                    <w:jc w:val="center"/>
                  </w:pPr>
                  <w:r w:rsidRPr="00547136"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676275" cy="971550"/>
                        <wp:effectExtent l="0" t="0" r="0" b="0"/>
                        <wp:docPr id="34" name="图片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33B0" w:rsidRDefault="002433B0" w:rsidP="00DA3929">
                  <w:pPr>
                    <w:jc w:val="center"/>
                  </w:pPr>
                </w:p>
                <w:p w:rsidR="002433B0" w:rsidRDefault="002433B0" w:rsidP="00DA3929">
                  <w:pPr>
                    <w:jc w:val="center"/>
                  </w:pPr>
                </w:p>
                <w:p w:rsidR="00547136" w:rsidRPr="00547136" w:rsidRDefault="00547136" w:rsidP="00547136"/>
                <w:p w:rsidR="00B242E7" w:rsidRPr="00D052FB" w:rsidRDefault="00547136" w:rsidP="00DA3929">
                  <w:pPr>
                    <w:jc w:val="center"/>
                    <w:rPr>
                      <w:b/>
                    </w:rPr>
                  </w:pPr>
                  <w:r w:rsidRPr="00547136"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676275" cy="971550"/>
                        <wp:effectExtent l="0" t="0" r="0" b="0"/>
                        <wp:docPr id="35" name="图片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42E7" w:rsidRDefault="00B242E7" w:rsidP="00547136">
                  <w:pPr>
                    <w:jc w:val="center"/>
                  </w:pPr>
                </w:p>
                <w:p w:rsidR="00547136" w:rsidRDefault="00547136" w:rsidP="002433B0"/>
                <w:p w:rsidR="00547136" w:rsidRDefault="00547136" w:rsidP="00DA3929">
                  <w:pPr>
                    <w:jc w:val="center"/>
                  </w:pPr>
                </w:p>
                <w:p w:rsidR="00B242E7" w:rsidRPr="002433B0" w:rsidRDefault="00547136" w:rsidP="00DA3929">
                  <w:pPr>
                    <w:jc w:val="center"/>
                    <w:rPr>
                      <w:b/>
                    </w:rPr>
                  </w:pPr>
                  <w:r w:rsidRPr="002433B0">
                    <w:rPr>
                      <w:rFonts w:hint="eastAsia"/>
                      <w:b/>
                    </w:rPr>
                    <w:t>图</w:t>
                  </w:r>
                  <w:r w:rsidRPr="002433B0">
                    <w:rPr>
                      <w:rFonts w:hint="eastAsia"/>
                      <w:b/>
                    </w:rPr>
                    <w:t xml:space="preserve">2  </w:t>
                  </w:r>
                  <w:r w:rsidR="002433B0" w:rsidRPr="002433B0">
                    <w:rPr>
                      <w:rFonts w:hint="eastAsia"/>
                      <w:b/>
                    </w:rPr>
                    <w:t>唤醒试验与呼吸试验</w:t>
                  </w:r>
                  <w:r w:rsidRPr="002433B0">
                    <w:rPr>
                      <w:rFonts w:hint="eastAsia"/>
                      <w:b/>
                    </w:rPr>
                    <w:t>的</w:t>
                  </w:r>
                  <w:r w:rsidR="002433B0" w:rsidRPr="002433B0">
                    <w:rPr>
                      <w:rFonts w:hint="eastAsia"/>
                      <w:b/>
                    </w:rPr>
                    <w:t>实施</w:t>
                  </w:r>
                  <w:r w:rsidRPr="002433B0">
                    <w:rPr>
                      <w:rFonts w:hint="eastAsia"/>
                      <w:b/>
                    </w:rPr>
                    <w:t>步骤</w:t>
                  </w:r>
                </w:p>
                <w:p w:rsidR="00B242E7" w:rsidRPr="002433B0" w:rsidRDefault="00B242E7" w:rsidP="00DA3929">
                  <w:pPr>
                    <w:jc w:val="center"/>
                    <w:rPr>
                      <w:b/>
                    </w:rPr>
                  </w:pPr>
                </w:p>
                <w:p w:rsidR="00B242E7" w:rsidRDefault="00B242E7" w:rsidP="00DA3929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9A154C" w:rsidRDefault="002C4540" w:rsidP="00377C2E">
      <w:pPr>
        <w:jc w:val="left"/>
        <w:rPr>
          <w:szCs w:val="21"/>
        </w:rPr>
      </w:pPr>
      <w:r>
        <w:rPr>
          <w:noProof/>
          <w:szCs w:val="21"/>
        </w:rPr>
        <w:pict>
          <v:roundrect id="圆角矩形 18" o:spid="_x0000_s1027" style="position:absolute;margin-left:12pt;margin-top:7.65pt;width:258.75pt;height:71.2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" fillcolor="white [3201]" strokecolor="#4f81bd [3204]" strokeweight="2pt">
            <v:textbox>
              <w:txbxContent>
                <w:p w:rsidR="00B242E7" w:rsidRPr="006E4FEE" w:rsidRDefault="00EC65E0" w:rsidP="009A154C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进行唤醒</w:t>
                  </w:r>
                  <w:r w:rsidR="00B242E7" w:rsidRPr="006E4FEE">
                    <w:rPr>
                      <w:rFonts w:hint="eastAsia"/>
                      <w:b/>
                      <w:sz w:val="18"/>
                      <w:szCs w:val="18"/>
                    </w:rPr>
                    <w:t>试验（</w:t>
                  </w:r>
                  <w:r w:rsidR="00B242E7" w:rsidRPr="006E4FEE">
                    <w:rPr>
                      <w:rFonts w:hint="eastAsia"/>
                      <w:b/>
                      <w:sz w:val="18"/>
                      <w:szCs w:val="18"/>
                    </w:rPr>
                    <w:t>SAT</w:t>
                  </w:r>
                  <w:r w:rsidR="00B242E7" w:rsidRPr="006E4FEE">
                    <w:rPr>
                      <w:rFonts w:hint="eastAsia"/>
                      <w:b/>
                      <w:sz w:val="18"/>
                      <w:szCs w:val="18"/>
                    </w:rPr>
                    <w:t>）安全性筛查</w:t>
                  </w:r>
                </w:p>
                <w:p w:rsidR="00B242E7" w:rsidRPr="006E4FEE" w:rsidRDefault="00B242E7" w:rsidP="009A154C">
                  <w:pPr>
                    <w:pStyle w:val="a5"/>
                    <w:numPr>
                      <w:ilvl w:val="0"/>
                      <w:numId w:val="15"/>
                    </w:numPr>
                    <w:ind w:firstLineChars="0"/>
                    <w:rPr>
                      <w:sz w:val="18"/>
                      <w:szCs w:val="18"/>
                    </w:rPr>
                  </w:pPr>
                  <w:r w:rsidRPr="006E4FEE">
                    <w:rPr>
                      <w:rFonts w:hint="eastAsia"/>
                      <w:sz w:val="18"/>
                      <w:szCs w:val="18"/>
                    </w:rPr>
                    <w:t>若</w:t>
                  </w:r>
                  <w:r w:rsidRPr="006E4FEE">
                    <w:rPr>
                      <w:rFonts w:hint="eastAsia"/>
                      <w:b/>
                      <w:color w:val="4F81BD" w:themeColor="accent1"/>
                      <w:sz w:val="18"/>
                      <w:szCs w:val="18"/>
                    </w:rPr>
                    <w:t>通过</w:t>
                  </w:r>
                  <w:r w:rsidRPr="006E4FEE">
                    <w:rPr>
                      <w:rFonts w:hint="eastAsia"/>
                      <w:sz w:val="18"/>
                      <w:szCs w:val="18"/>
                    </w:rPr>
                    <w:t>，继续步骤二</w:t>
                  </w:r>
                </w:p>
                <w:p w:rsidR="00B242E7" w:rsidRPr="006E4FEE" w:rsidRDefault="00B242E7" w:rsidP="009A154C">
                  <w:pPr>
                    <w:pStyle w:val="a5"/>
                    <w:numPr>
                      <w:ilvl w:val="0"/>
                      <w:numId w:val="15"/>
                    </w:numPr>
                    <w:ind w:firstLineChars="0"/>
                    <w:rPr>
                      <w:sz w:val="18"/>
                      <w:szCs w:val="18"/>
                    </w:rPr>
                  </w:pPr>
                  <w:r w:rsidRPr="006E4FEE">
                    <w:rPr>
                      <w:rFonts w:hint="eastAsia"/>
                      <w:sz w:val="18"/>
                      <w:szCs w:val="18"/>
                    </w:rPr>
                    <w:t>若</w:t>
                  </w:r>
                  <w:r w:rsidRPr="006E4FEE">
                    <w:rPr>
                      <w:rFonts w:hint="eastAsia"/>
                      <w:b/>
                      <w:color w:val="C0504D" w:themeColor="accent2"/>
                      <w:sz w:val="18"/>
                      <w:szCs w:val="18"/>
                    </w:rPr>
                    <w:t>未通过</w:t>
                  </w:r>
                  <w:r w:rsidRPr="006E4FEE">
                    <w:rPr>
                      <w:rFonts w:hint="eastAsia"/>
                      <w:sz w:val="18"/>
                      <w:szCs w:val="18"/>
                    </w:rPr>
                    <w:t>，继续镇静治疗，</w:t>
                  </w:r>
                  <w:r w:rsidRPr="006E4FEE">
                    <w:rPr>
                      <w:sz w:val="18"/>
                      <w:szCs w:val="18"/>
                    </w:rPr>
                    <w:t>24</w:t>
                  </w:r>
                  <w:r w:rsidRPr="006E4FEE">
                    <w:rPr>
                      <w:rFonts w:hint="eastAsia"/>
                      <w:sz w:val="18"/>
                      <w:szCs w:val="18"/>
                    </w:rPr>
                    <w:t>小时后再评估</w:t>
                  </w:r>
                </w:p>
              </w:txbxContent>
            </v:textbox>
          </v:roundrect>
        </w:pict>
      </w:r>
    </w:p>
    <w:p w:rsidR="009A154C" w:rsidRDefault="009A154C" w:rsidP="00377C2E">
      <w:pPr>
        <w:jc w:val="left"/>
        <w:rPr>
          <w:szCs w:val="21"/>
        </w:rPr>
      </w:pPr>
    </w:p>
    <w:p w:rsidR="009A154C" w:rsidRDefault="009A154C" w:rsidP="00377C2E">
      <w:pPr>
        <w:jc w:val="left"/>
        <w:rPr>
          <w:szCs w:val="21"/>
        </w:rPr>
      </w:pPr>
    </w:p>
    <w:p w:rsidR="009A154C" w:rsidRDefault="009A154C" w:rsidP="00377C2E">
      <w:pPr>
        <w:jc w:val="left"/>
        <w:rPr>
          <w:szCs w:val="21"/>
        </w:rPr>
      </w:pPr>
    </w:p>
    <w:p w:rsidR="009A154C" w:rsidRDefault="009A154C" w:rsidP="00377C2E">
      <w:pPr>
        <w:jc w:val="left"/>
        <w:rPr>
          <w:szCs w:val="21"/>
        </w:rPr>
      </w:pPr>
    </w:p>
    <w:p w:rsidR="009A154C" w:rsidRDefault="002C4540" w:rsidP="00377C2E">
      <w:pPr>
        <w:jc w:val="left"/>
        <w:rPr>
          <w:szCs w:val="21"/>
        </w:rPr>
      </w:pPr>
      <w:r>
        <w:rPr>
          <w:noProof/>
          <w:szCs w:val="21"/>
        </w:rPr>
        <w:pict>
          <v:roundrect id="圆角矩形 19" o:spid="_x0000_s1028" style="position:absolute;margin-left:12pt;margin-top:11.4pt;width:258.75pt;height:95.25pt;z-index:25166540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" fillcolor="white [3201]" strokecolor="#4f81bd [3204]" strokeweight="2pt">
            <v:textbox>
              <w:txbxContent>
                <w:p w:rsidR="00B242E7" w:rsidRPr="006E4FEE" w:rsidRDefault="00B242E7" w:rsidP="009A154C">
                  <w:pPr>
                    <w:rPr>
                      <w:b/>
                      <w:sz w:val="18"/>
                      <w:szCs w:val="18"/>
                    </w:rPr>
                  </w:pPr>
                  <w:r w:rsidRPr="006E4FEE">
                    <w:rPr>
                      <w:rFonts w:hint="eastAsia"/>
                      <w:b/>
                      <w:sz w:val="18"/>
                      <w:szCs w:val="18"/>
                    </w:rPr>
                    <w:t>进行</w:t>
                  </w:r>
                  <w:r w:rsidRPr="006E4FEE">
                    <w:rPr>
                      <w:rFonts w:hint="eastAsia"/>
                      <w:b/>
                      <w:sz w:val="18"/>
                      <w:szCs w:val="18"/>
                    </w:rPr>
                    <w:t>SAT</w:t>
                  </w:r>
                </w:p>
                <w:p w:rsidR="00B242E7" w:rsidRPr="006E4FEE" w:rsidRDefault="00B242E7" w:rsidP="009A154C">
                  <w:pPr>
                    <w:pStyle w:val="a5"/>
                    <w:numPr>
                      <w:ilvl w:val="0"/>
                      <w:numId w:val="16"/>
                    </w:numPr>
                    <w:ind w:firstLineChars="0"/>
                    <w:rPr>
                      <w:sz w:val="18"/>
                      <w:szCs w:val="18"/>
                    </w:rPr>
                  </w:pPr>
                  <w:r w:rsidRPr="006E4FEE">
                    <w:rPr>
                      <w:rFonts w:hint="eastAsia"/>
                      <w:sz w:val="18"/>
                      <w:szCs w:val="18"/>
                    </w:rPr>
                    <w:t>若</w:t>
                  </w:r>
                  <w:r w:rsidRPr="006E4FEE">
                    <w:rPr>
                      <w:rFonts w:hint="eastAsia"/>
                      <w:b/>
                      <w:color w:val="4F81BD" w:themeColor="accent1"/>
                      <w:sz w:val="18"/>
                      <w:szCs w:val="18"/>
                    </w:rPr>
                    <w:t>通过</w:t>
                  </w:r>
                  <w:r w:rsidRPr="006E4FEE">
                    <w:rPr>
                      <w:rFonts w:hint="eastAsia"/>
                      <w:sz w:val="18"/>
                      <w:szCs w:val="18"/>
                    </w:rPr>
                    <w:t>，继续步骤三</w:t>
                  </w:r>
                </w:p>
                <w:p w:rsidR="00B242E7" w:rsidRPr="006E4FEE" w:rsidRDefault="00B242E7" w:rsidP="009A154C">
                  <w:pPr>
                    <w:pStyle w:val="a5"/>
                    <w:numPr>
                      <w:ilvl w:val="0"/>
                      <w:numId w:val="16"/>
                    </w:numPr>
                    <w:ind w:firstLineChars="0"/>
                    <w:rPr>
                      <w:sz w:val="18"/>
                      <w:szCs w:val="18"/>
                    </w:rPr>
                  </w:pPr>
                  <w:r w:rsidRPr="006E4FEE">
                    <w:rPr>
                      <w:rFonts w:hint="eastAsia"/>
                      <w:sz w:val="18"/>
                      <w:szCs w:val="18"/>
                    </w:rPr>
                    <w:t>若</w:t>
                  </w:r>
                  <w:r w:rsidRPr="006E4FEE">
                    <w:rPr>
                      <w:rFonts w:hint="eastAsia"/>
                      <w:b/>
                      <w:color w:val="C0504D" w:themeColor="accent2"/>
                      <w:sz w:val="18"/>
                      <w:szCs w:val="18"/>
                    </w:rPr>
                    <w:t>未通过</w:t>
                  </w:r>
                  <w:r w:rsidRPr="006E4FEE">
                    <w:rPr>
                      <w:rFonts w:hint="eastAsia"/>
                      <w:sz w:val="18"/>
                      <w:szCs w:val="18"/>
                    </w:rPr>
                    <w:t>，</w:t>
                  </w:r>
                </w:p>
                <w:p w:rsidR="00B242E7" w:rsidRPr="006E4FEE" w:rsidRDefault="00B242E7" w:rsidP="006E4FEE">
                  <w:pPr>
                    <w:ind w:firstLineChars="250" w:firstLine="450"/>
                    <w:rPr>
                      <w:sz w:val="18"/>
                      <w:szCs w:val="18"/>
                    </w:rPr>
                  </w:pPr>
                  <w:r w:rsidRPr="006E4FEE">
                    <w:rPr>
                      <w:rFonts w:hint="eastAsia"/>
                      <w:sz w:val="18"/>
                      <w:szCs w:val="18"/>
                    </w:rPr>
                    <w:t xml:space="preserve">- </w:t>
                  </w:r>
                  <w:r w:rsidRPr="006E4FEE">
                    <w:rPr>
                      <w:rFonts w:hint="eastAsia"/>
                      <w:sz w:val="18"/>
                      <w:szCs w:val="18"/>
                    </w:rPr>
                    <w:t>需要时，重新使用镇静剂，从停用前的半量开始使用</w:t>
                  </w:r>
                </w:p>
                <w:p w:rsidR="00B242E7" w:rsidRPr="006E4FEE" w:rsidRDefault="00B242E7" w:rsidP="006E4FEE">
                  <w:pPr>
                    <w:ind w:firstLineChars="250" w:firstLine="450"/>
                    <w:rPr>
                      <w:sz w:val="18"/>
                      <w:szCs w:val="18"/>
                    </w:rPr>
                  </w:pPr>
                  <w:r w:rsidRPr="006E4FEE">
                    <w:rPr>
                      <w:rFonts w:hint="eastAsia"/>
                      <w:sz w:val="18"/>
                      <w:szCs w:val="18"/>
                    </w:rPr>
                    <w:t xml:space="preserve">- </w:t>
                  </w:r>
                  <w:r w:rsidRPr="006E4FEE">
                    <w:rPr>
                      <w:rFonts w:hint="eastAsia"/>
                      <w:sz w:val="18"/>
                      <w:szCs w:val="18"/>
                    </w:rPr>
                    <w:t>查房时分析</w:t>
                  </w:r>
                  <w:r w:rsidRPr="006E4FEE">
                    <w:rPr>
                      <w:rFonts w:hint="eastAsia"/>
                      <w:sz w:val="18"/>
                      <w:szCs w:val="18"/>
                    </w:rPr>
                    <w:t>SAT</w:t>
                  </w:r>
                  <w:r w:rsidRPr="006E4FEE">
                    <w:rPr>
                      <w:rFonts w:hint="eastAsia"/>
                      <w:sz w:val="18"/>
                      <w:szCs w:val="18"/>
                    </w:rPr>
                    <w:t>未通过的原因</w:t>
                  </w:r>
                </w:p>
                <w:p w:rsidR="00B242E7" w:rsidRPr="006E4FEE" w:rsidRDefault="00B242E7" w:rsidP="006E4FEE">
                  <w:pPr>
                    <w:ind w:firstLineChars="200" w:firstLine="360"/>
                    <w:rPr>
                      <w:sz w:val="18"/>
                      <w:szCs w:val="18"/>
                    </w:rPr>
                  </w:pPr>
                  <w:r w:rsidRPr="006E4FEE">
                    <w:rPr>
                      <w:rFonts w:hint="eastAsia"/>
                      <w:sz w:val="18"/>
                      <w:szCs w:val="18"/>
                    </w:rPr>
                    <w:t>- 24</w:t>
                  </w:r>
                  <w:r w:rsidRPr="006E4FEE">
                    <w:rPr>
                      <w:rFonts w:hint="eastAsia"/>
                      <w:sz w:val="18"/>
                      <w:szCs w:val="18"/>
                    </w:rPr>
                    <w:t>小时后从步骤一开始评估</w:t>
                  </w:r>
                </w:p>
              </w:txbxContent>
            </v:textbox>
            <w10:wrap anchorx="margin"/>
          </v:roundrect>
        </w:pict>
      </w:r>
    </w:p>
    <w:p w:rsidR="009A154C" w:rsidRDefault="009A154C" w:rsidP="00377C2E">
      <w:pPr>
        <w:jc w:val="left"/>
        <w:rPr>
          <w:szCs w:val="21"/>
        </w:rPr>
      </w:pPr>
    </w:p>
    <w:p w:rsidR="009A154C" w:rsidRDefault="009A154C" w:rsidP="00377C2E">
      <w:pPr>
        <w:jc w:val="left"/>
        <w:rPr>
          <w:szCs w:val="21"/>
        </w:rPr>
      </w:pPr>
    </w:p>
    <w:p w:rsidR="009A154C" w:rsidRDefault="009A154C" w:rsidP="00377C2E">
      <w:pPr>
        <w:jc w:val="left"/>
        <w:rPr>
          <w:szCs w:val="21"/>
        </w:rPr>
      </w:pPr>
    </w:p>
    <w:p w:rsidR="009A154C" w:rsidRDefault="009A154C" w:rsidP="00377C2E">
      <w:pPr>
        <w:jc w:val="left"/>
        <w:rPr>
          <w:szCs w:val="21"/>
        </w:rPr>
      </w:pPr>
    </w:p>
    <w:p w:rsidR="009A154C" w:rsidRDefault="009A154C" w:rsidP="00377C2E">
      <w:pPr>
        <w:jc w:val="left"/>
        <w:rPr>
          <w:szCs w:val="21"/>
        </w:rPr>
      </w:pPr>
    </w:p>
    <w:p w:rsidR="009A154C" w:rsidRDefault="009A154C" w:rsidP="00377C2E">
      <w:pPr>
        <w:jc w:val="left"/>
        <w:rPr>
          <w:szCs w:val="21"/>
        </w:rPr>
      </w:pPr>
    </w:p>
    <w:p w:rsidR="009A154C" w:rsidRDefault="002C4540" w:rsidP="00377C2E">
      <w:pPr>
        <w:jc w:val="left"/>
        <w:rPr>
          <w:szCs w:val="21"/>
        </w:rPr>
      </w:pPr>
      <w:r>
        <w:rPr>
          <w:noProof/>
          <w:szCs w:val="21"/>
        </w:rPr>
        <w:pict>
          <v:roundrect id="圆角矩形 11" o:spid="_x0000_s1029" style="position:absolute;margin-left:14.25pt;margin-top:10.2pt;width:258.75pt;height:113.25pt;z-index:25166643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" fillcolor="white [3201]" strokecolor="#4f81bd [3204]" strokeweight="2pt">
            <v:textbox>
              <w:txbxContent>
                <w:p w:rsidR="00B242E7" w:rsidRPr="006E4FEE" w:rsidRDefault="00B242E7" w:rsidP="003D73D6">
                  <w:pPr>
                    <w:rPr>
                      <w:b/>
                      <w:sz w:val="18"/>
                      <w:szCs w:val="18"/>
                    </w:rPr>
                  </w:pPr>
                  <w:r w:rsidRPr="006E4FEE">
                    <w:rPr>
                      <w:rFonts w:hint="eastAsia"/>
                      <w:b/>
                      <w:sz w:val="18"/>
                      <w:szCs w:val="18"/>
                    </w:rPr>
                    <w:t>进行自主呼吸试验（</w:t>
                  </w:r>
                  <w:r w:rsidRPr="006E4FEE">
                    <w:rPr>
                      <w:rFonts w:hint="eastAsia"/>
                      <w:b/>
                      <w:sz w:val="18"/>
                      <w:szCs w:val="18"/>
                    </w:rPr>
                    <w:t>SBT</w:t>
                  </w:r>
                  <w:r w:rsidRPr="006E4FEE">
                    <w:rPr>
                      <w:rFonts w:hint="eastAsia"/>
                      <w:b/>
                      <w:sz w:val="18"/>
                      <w:szCs w:val="18"/>
                    </w:rPr>
                    <w:t>）安全性筛查</w:t>
                  </w:r>
                </w:p>
                <w:p w:rsidR="00B242E7" w:rsidRPr="006E4FEE" w:rsidRDefault="00B242E7" w:rsidP="003D73D6">
                  <w:pPr>
                    <w:pStyle w:val="a5"/>
                    <w:numPr>
                      <w:ilvl w:val="0"/>
                      <w:numId w:val="13"/>
                    </w:numPr>
                    <w:ind w:firstLineChars="0"/>
                    <w:rPr>
                      <w:sz w:val="18"/>
                      <w:szCs w:val="18"/>
                    </w:rPr>
                  </w:pPr>
                  <w:r w:rsidRPr="006E4FEE">
                    <w:rPr>
                      <w:rFonts w:hint="eastAsia"/>
                      <w:sz w:val="18"/>
                      <w:szCs w:val="18"/>
                    </w:rPr>
                    <w:t>若</w:t>
                  </w:r>
                  <w:r w:rsidRPr="006E4FEE">
                    <w:rPr>
                      <w:rFonts w:hint="eastAsia"/>
                      <w:b/>
                      <w:color w:val="4F81BD" w:themeColor="accent1"/>
                      <w:sz w:val="18"/>
                      <w:szCs w:val="18"/>
                    </w:rPr>
                    <w:t>通过</w:t>
                  </w:r>
                  <w:r w:rsidRPr="006E4FEE">
                    <w:rPr>
                      <w:rFonts w:hint="eastAsia"/>
                      <w:sz w:val="18"/>
                      <w:szCs w:val="18"/>
                    </w:rPr>
                    <w:t>，继续步骤四</w:t>
                  </w:r>
                </w:p>
                <w:p w:rsidR="00B242E7" w:rsidRPr="006E4FEE" w:rsidRDefault="00B242E7" w:rsidP="003D73D6">
                  <w:pPr>
                    <w:pStyle w:val="a5"/>
                    <w:numPr>
                      <w:ilvl w:val="0"/>
                      <w:numId w:val="13"/>
                    </w:numPr>
                    <w:ind w:firstLineChars="0"/>
                    <w:rPr>
                      <w:sz w:val="18"/>
                      <w:szCs w:val="18"/>
                    </w:rPr>
                  </w:pPr>
                  <w:r w:rsidRPr="006E4FEE">
                    <w:rPr>
                      <w:rFonts w:hint="eastAsia"/>
                      <w:sz w:val="18"/>
                      <w:szCs w:val="18"/>
                    </w:rPr>
                    <w:t>若</w:t>
                  </w:r>
                  <w:r w:rsidRPr="006E4FEE">
                    <w:rPr>
                      <w:rFonts w:hint="eastAsia"/>
                      <w:b/>
                      <w:color w:val="C0504D" w:themeColor="accent2"/>
                      <w:sz w:val="18"/>
                      <w:szCs w:val="18"/>
                    </w:rPr>
                    <w:t>未通过</w:t>
                  </w:r>
                  <w:r w:rsidRPr="006E4FEE">
                    <w:rPr>
                      <w:rFonts w:hint="eastAsia"/>
                      <w:sz w:val="18"/>
                      <w:szCs w:val="18"/>
                    </w:rPr>
                    <w:t>，</w:t>
                  </w:r>
                </w:p>
                <w:p w:rsidR="00B242E7" w:rsidRPr="006E4FEE" w:rsidRDefault="00B242E7" w:rsidP="003D73D6">
                  <w:pPr>
                    <w:pStyle w:val="a5"/>
                    <w:ind w:left="420" w:firstLineChars="0" w:firstLine="0"/>
                    <w:rPr>
                      <w:sz w:val="18"/>
                      <w:szCs w:val="18"/>
                    </w:rPr>
                  </w:pPr>
                  <w:r w:rsidRPr="006E4FEE">
                    <w:rPr>
                      <w:rFonts w:hint="eastAsia"/>
                      <w:sz w:val="18"/>
                      <w:szCs w:val="18"/>
                    </w:rPr>
                    <w:t xml:space="preserve">- </w:t>
                  </w:r>
                  <w:r w:rsidRPr="006E4FEE">
                    <w:rPr>
                      <w:rFonts w:hint="eastAsia"/>
                      <w:sz w:val="18"/>
                      <w:szCs w:val="18"/>
                    </w:rPr>
                    <w:t>需要时，重新使用镇静剂，从停用前的半量开始使用，</w:t>
                  </w:r>
                </w:p>
                <w:p w:rsidR="00B242E7" w:rsidRPr="006E4FEE" w:rsidRDefault="00B242E7" w:rsidP="006E4FEE">
                  <w:pPr>
                    <w:pStyle w:val="a5"/>
                    <w:ind w:left="420" w:firstLineChars="100" w:firstLine="180"/>
                    <w:rPr>
                      <w:sz w:val="18"/>
                      <w:szCs w:val="18"/>
                    </w:rPr>
                  </w:pPr>
                  <w:r w:rsidRPr="006E4FEE">
                    <w:rPr>
                      <w:rFonts w:hint="eastAsia"/>
                      <w:sz w:val="18"/>
                      <w:szCs w:val="18"/>
                    </w:rPr>
                    <w:t>以达到镇静目标的最低剂量维持</w:t>
                  </w:r>
                </w:p>
                <w:p w:rsidR="00B242E7" w:rsidRPr="006E4FEE" w:rsidRDefault="00B242E7" w:rsidP="003D73D6">
                  <w:pPr>
                    <w:rPr>
                      <w:sz w:val="18"/>
                      <w:szCs w:val="18"/>
                    </w:rPr>
                  </w:pPr>
                  <w:r w:rsidRPr="006E4FEE">
                    <w:rPr>
                      <w:rFonts w:hint="eastAsia"/>
                      <w:sz w:val="18"/>
                      <w:szCs w:val="18"/>
                    </w:rPr>
                    <w:t xml:space="preserve">    - </w:t>
                  </w:r>
                  <w:r w:rsidRPr="006E4FEE">
                    <w:rPr>
                      <w:rFonts w:hint="eastAsia"/>
                      <w:sz w:val="18"/>
                      <w:szCs w:val="18"/>
                    </w:rPr>
                    <w:t>查房时分析患者的病情</w:t>
                  </w:r>
                </w:p>
              </w:txbxContent>
            </v:textbox>
            <w10:wrap anchorx="margin"/>
          </v:roundrect>
        </w:pict>
      </w:r>
    </w:p>
    <w:p w:rsidR="00377C2E" w:rsidRPr="0071734D" w:rsidRDefault="00377C2E" w:rsidP="00377C2E">
      <w:pPr>
        <w:jc w:val="left"/>
        <w:rPr>
          <w:szCs w:val="21"/>
        </w:rPr>
      </w:pPr>
    </w:p>
    <w:p w:rsidR="00716D45" w:rsidRDefault="00716D45" w:rsidP="00377C2E">
      <w:pPr>
        <w:jc w:val="left"/>
        <w:rPr>
          <w:szCs w:val="21"/>
        </w:rPr>
      </w:pPr>
    </w:p>
    <w:p w:rsidR="00716D45" w:rsidRDefault="00716D45" w:rsidP="0064649C">
      <w:pPr>
        <w:tabs>
          <w:tab w:val="left" w:pos="6237"/>
        </w:tabs>
        <w:jc w:val="left"/>
        <w:rPr>
          <w:szCs w:val="21"/>
        </w:rPr>
      </w:pPr>
    </w:p>
    <w:p w:rsidR="00716D45" w:rsidRDefault="00716D45" w:rsidP="00377C2E">
      <w:pPr>
        <w:jc w:val="left"/>
        <w:rPr>
          <w:szCs w:val="21"/>
        </w:rPr>
      </w:pPr>
    </w:p>
    <w:p w:rsidR="00716D45" w:rsidRDefault="00716D45" w:rsidP="00377C2E">
      <w:pPr>
        <w:jc w:val="left"/>
        <w:rPr>
          <w:szCs w:val="21"/>
        </w:rPr>
      </w:pPr>
    </w:p>
    <w:p w:rsidR="0071734D" w:rsidRDefault="0071734D" w:rsidP="00377C2E">
      <w:pPr>
        <w:jc w:val="left"/>
        <w:rPr>
          <w:szCs w:val="21"/>
        </w:rPr>
      </w:pPr>
    </w:p>
    <w:p w:rsidR="0071734D" w:rsidRDefault="0071734D" w:rsidP="00377C2E">
      <w:pPr>
        <w:jc w:val="left"/>
        <w:rPr>
          <w:szCs w:val="21"/>
        </w:rPr>
      </w:pPr>
    </w:p>
    <w:p w:rsidR="0071734D" w:rsidRPr="00731A98" w:rsidRDefault="002C4540" w:rsidP="00680F9F">
      <w:pPr>
        <w:tabs>
          <w:tab w:val="left" w:pos="5812"/>
        </w:tabs>
        <w:jc w:val="left"/>
      </w:pPr>
      <w:r w:rsidRPr="002C4540">
        <w:rPr>
          <w:noProof/>
          <w:szCs w:val="21"/>
        </w:rPr>
        <w:pict>
          <v:roundrect id="圆角矩形 13" o:spid="_x0000_s1030" style="position:absolute;margin-left:12pt;margin-top:9.15pt;width:263.25pt;height:129pt;z-index:25166745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" fillcolor="white [3201]" strokecolor="#4f81bd [3204]" strokeweight="2pt">
            <v:textbox>
              <w:txbxContent>
                <w:p w:rsidR="00B242E7" w:rsidRPr="006E4FEE" w:rsidRDefault="00B242E7" w:rsidP="00680F9F">
                  <w:pPr>
                    <w:rPr>
                      <w:b/>
                      <w:sz w:val="18"/>
                      <w:szCs w:val="18"/>
                    </w:rPr>
                  </w:pPr>
                  <w:r w:rsidRPr="006E4FEE">
                    <w:rPr>
                      <w:rFonts w:hint="eastAsia"/>
                      <w:b/>
                      <w:sz w:val="18"/>
                      <w:szCs w:val="18"/>
                    </w:rPr>
                    <w:t>进行</w:t>
                  </w:r>
                  <w:r w:rsidRPr="006E4FEE">
                    <w:rPr>
                      <w:rFonts w:hint="eastAsia"/>
                      <w:b/>
                      <w:sz w:val="18"/>
                      <w:szCs w:val="18"/>
                    </w:rPr>
                    <w:t>SBT</w:t>
                  </w:r>
                </w:p>
                <w:p w:rsidR="00B242E7" w:rsidRPr="006E4FEE" w:rsidRDefault="00B242E7" w:rsidP="00680F9F">
                  <w:pPr>
                    <w:pStyle w:val="a5"/>
                    <w:numPr>
                      <w:ilvl w:val="0"/>
                      <w:numId w:val="14"/>
                    </w:numPr>
                    <w:ind w:firstLineChars="0"/>
                    <w:rPr>
                      <w:sz w:val="18"/>
                      <w:szCs w:val="18"/>
                    </w:rPr>
                  </w:pPr>
                  <w:r w:rsidRPr="006E4FEE">
                    <w:rPr>
                      <w:rFonts w:hint="eastAsia"/>
                      <w:sz w:val="18"/>
                      <w:szCs w:val="18"/>
                    </w:rPr>
                    <w:t>若</w:t>
                  </w:r>
                  <w:r w:rsidRPr="006E4FEE">
                    <w:rPr>
                      <w:rFonts w:hint="eastAsia"/>
                      <w:b/>
                      <w:color w:val="4F81BD" w:themeColor="accent1"/>
                      <w:sz w:val="18"/>
                      <w:szCs w:val="18"/>
                    </w:rPr>
                    <w:t>通过</w:t>
                  </w:r>
                  <w:r w:rsidRPr="006E4FEE">
                    <w:rPr>
                      <w:rFonts w:hint="eastAsia"/>
                      <w:sz w:val="18"/>
                      <w:szCs w:val="18"/>
                    </w:rPr>
                    <w:t>，考虑拔管</w:t>
                  </w:r>
                </w:p>
                <w:p w:rsidR="00B242E7" w:rsidRPr="006E4FEE" w:rsidRDefault="00B242E7" w:rsidP="00680F9F">
                  <w:pPr>
                    <w:pStyle w:val="a5"/>
                    <w:numPr>
                      <w:ilvl w:val="0"/>
                      <w:numId w:val="14"/>
                    </w:numPr>
                    <w:ind w:firstLineChars="0"/>
                    <w:rPr>
                      <w:sz w:val="18"/>
                      <w:szCs w:val="18"/>
                    </w:rPr>
                  </w:pPr>
                  <w:r w:rsidRPr="006E4FEE">
                    <w:rPr>
                      <w:rFonts w:hint="eastAsia"/>
                      <w:sz w:val="18"/>
                      <w:szCs w:val="18"/>
                    </w:rPr>
                    <w:t>若</w:t>
                  </w:r>
                  <w:r w:rsidRPr="006E4FEE">
                    <w:rPr>
                      <w:rFonts w:hint="eastAsia"/>
                      <w:b/>
                      <w:color w:val="C0504D" w:themeColor="accent2"/>
                      <w:sz w:val="18"/>
                      <w:szCs w:val="18"/>
                    </w:rPr>
                    <w:t>未通过</w:t>
                  </w:r>
                  <w:r w:rsidRPr="006E4FEE">
                    <w:rPr>
                      <w:rFonts w:hint="eastAsia"/>
                      <w:sz w:val="18"/>
                      <w:szCs w:val="18"/>
                    </w:rPr>
                    <w:t>，</w:t>
                  </w:r>
                </w:p>
                <w:p w:rsidR="00B242E7" w:rsidRPr="006E4FEE" w:rsidRDefault="00B242E7" w:rsidP="00680F9F">
                  <w:pPr>
                    <w:pStyle w:val="a5"/>
                    <w:ind w:left="420" w:firstLineChars="0" w:firstLine="0"/>
                    <w:rPr>
                      <w:sz w:val="18"/>
                      <w:szCs w:val="18"/>
                    </w:rPr>
                  </w:pPr>
                  <w:r w:rsidRPr="006E4FEE">
                    <w:rPr>
                      <w:rFonts w:hint="eastAsia"/>
                      <w:sz w:val="18"/>
                      <w:szCs w:val="18"/>
                    </w:rPr>
                    <w:t xml:space="preserve">- </w:t>
                  </w:r>
                  <w:r w:rsidRPr="006E4FEE">
                    <w:rPr>
                      <w:rFonts w:hint="eastAsia"/>
                      <w:sz w:val="18"/>
                      <w:szCs w:val="18"/>
                    </w:rPr>
                    <w:t>重新进行机械通气</w:t>
                  </w:r>
                </w:p>
                <w:p w:rsidR="00B242E7" w:rsidRPr="006E4FEE" w:rsidRDefault="00B242E7" w:rsidP="00680F9F">
                  <w:pPr>
                    <w:pStyle w:val="a5"/>
                    <w:ind w:left="420" w:firstLineChars="0" w:firstLine="0"/>
                    <w:rPr>
                      <w:sz w:val="18"/>
                      <w:szCs w:val="18"/>
                    </w:rPr>
                  </w:pPr>
                  <w:r w:rsidRPr="006E4FEE">
                    <w:rPr>
                      <w:rFonts w:hint="eastAsia"/>
                      <w:sz w:val="18"/>
                      <w:szCs w:val="18"/>
                    </w:rPr>
                    <w:t>- 24</w:t>
                  </w:r>
                  <w:r w:rsidRPr="006E4FEE">
                    <w:rPr>
                      <w:rFonts w:hint="eastAsia"/>
                      <w:sz w:val="18"/>
                      <w:szCs w:val="18"/>
                    </w:rPr>
                    <w:t>小时后从步骤三开始评估</w:t>
                  </w:r>
                </w:p>
                <w:p w:rsidR="00B242E7" w:rsidRPr="006E4FEE" w:rsidRDefault="00B242E7" w:rsidP="00680F9F">
                  <w:pPr>
                    <w:pStyle w:val="a5"/>
                    <w:ind w:left="420" w:firstLineChars="0" w:firstLine="0"/>
                    <w:rPr>
                      <w:sz w:val="18"/>
                      <w:szCs w:val="18"/>
                    </w:rPr>
                  </w:pPr>
                  <w:r w:rsidRPr="006E4FEE">
                    <w:rPr>
                      <w:rFonts w:hint="eastAsia"/>
                      <w:sz w:val="18"/>
                      <w:szCs w:val="18"/>
                    </w:rPr>
                    <w:t xml:space="preserve">- </w:t>
                  </w:r>
                  <w:r w:rsidRPr="006E4FEE">
                    <w:rPr>
                      <w:rFonts w:hint="eastAsia"/>
                      <w:sz w:val="18"/>
                      <w:szCs w:val="18"/>
                    </w:rPr>
                    <w:t>需要时，重新使用镇静剂，从停用前的半量开始使用</w:t>
                  </w:r>
                </w:p>
                <w:p w:rsidR="00B242E7" w:rsidRPr="006E4FEE" w:rsidRDefault="00B242E7" w:rsidP="00680F9F">
                  <w:pPr>
                    <w:rPr>
                      <w:sz w:val="18"/>
                      <w:szCs w:val="18"/>
                    </w:rPr>
                  </w:pPr>
                  <w:r w:rsidRPr="006E4FEE">
                    <w:rPr>
                      <w:rFonts w:hint="eastAsia"/>
                      <w:sz w:val="18"/>
                      <w:szCs w:val="18"/>
                    </w:rPr>
                    <w:t xml:space="preserve">    - </w:t>
                  </w:r>
                  <w:r w:rsidRPr="006E4FEE">
                    <w:rPr>
                      <w:rFonts w:hint="eastAsia"/>
                      <w:sz w:val="18"/>
                      <w:szCs w:val="18"/>
                    </w:rPr>
                    <w:t>查房时讨论</w:t>
                  </w:r>
                  <w:r w:rsidRPr="006E4FEE">
                    <w:rPr>
                      <w:rFonts w:hint="eastAsia"/>
                      <w:sz w:val="18"/>
                      <w:szCs w:val="18"/>
                    </w:rPr>
                    <w:t>SBT</w:t>
                  </w:r>
                  <w:r w:rsidRPr="006E4FEE">
                    <w:rPr>
                      <w:rFonts w:hint="eastAsia"/>
                      <w:sz w:val="18"/>
                      <w:szCs w:val="18"/>
                    </w:rPr>
                    <w:t>失败的原因</w:t>
                  </w:r>
                </w:p>
              </w:txbxContent>
            </v:textbox>
            <w10:wrap anchorx="margin"/>
          </v:roundrect>
        </w:pict>
      </w:r>
    </w:p>
    <w:p w:rsidR="0071734D" w:rsidRDefault="0071734D" w:rsidP="00377C2E">
      <w:pPr>
        <w:jc w:val="left"/>
        <w:rPr>
          <w:szCs w:val="21"/>
        </w:rPr>
      </w:pPr>
    </w:p>
    <w:p w:rsidR="0071734D" w:rsidRDefault="0071734D" w:rsidP="00377C2E">
      <w:pPr>
        <w:jc w:val="left"/>
        <w:rPr>
          <w:szCs w:val="21"/>
        </w:rPr>
      </w:pPr>
    </w:p>
    <w:p w:rsidR="0071734D" w:rsidRDefault="0071734D" w:rsidP="00377C2E">
      <w:pPr>
        <w:jc w:val="left"/>
        <w:rPr>
          <w:szCs w:val="21"/>
        </w:rPr>
      </w:pPr>
    </w:p>
    <w:p w:rsidR="0071734D" w:rsidRDefault="0071734D" w:rsidP="00377C2E">
      <w:pPr>
        <w:jc w:val="left"/>
        <w:rPr>
          <w:szCs w:val="21"/>
        </w:rPr>
      </w:pPr>
    </w:p>
    <w:p w:rsidR="0071734D" w:rsidRDefault="0071734D" w:rsidP="00377C2E">
      <w:pPr>
        <w:jc w:val="left"/>
        <w:rPr>
          <w:szCs w:val="21"/>
        </w:rPr>
      </w:pPr>
    </w:p>
    <w:p w:rsidR="0071734D" w:rsidRDefault="0071734D" w:rsidP="00377C2E">
      <w:pPr>
        <w:jc w:val="left"/>
        <w:rPr>
          <w:szCs w:val="21"/>
        </w:rPr>
      </w:pPr>
    </w:p>
    <w:p w:rsidR="0071734D" w:rsidRDefault="0071734D" w:rsidP="00377C2E">
      <w:pPr>
        <w:jc w:val="left"/>
        <w:rPr>
          <w:szCs w:val="21"/>
        </w:rPr>
      </w:pPr>
    </w:p>
    <w:p w:rsidR="0071734D" w:rsidRDefault="0071734D" w:rsidP="00377C2E">
      <w:pPr>
        <w:jc w:val="left"/>
        <w:rPr>
          <w:szCs w:val="21"/>
        </w:rPr>
      </w:pPr>
    </w:p>
    <w:p w:rsidR="0071734D" w:rsidRDefault="0071734D" w:rsidP="00377C2E">
      <w:pPr>
        <w:jc w:val="left"/>
        <w:rPr>
          <w:szCs w:val="21"/>
        </w:rPr>
      </w:pPr>
    </w:p>
    <w:p w:rsidR="0071734D" w:rsidRDefault="0071734D" w:rsidP="00377C2E">
      <w:pPr>
        <w:jc w:val="left"/>
        <w:rPr>
          <w:szCs w:val="21"/>
        </w:rPr>
      </w:pPr>
    </w:p>
    <w:p w:rsidR="00680F9F" w:rsidRDefault="00680F9F" w:rsidP="00377C2E">
      <w:pPr>
        <w:jc w:val="left"/>
        <w:rPr>
          <w:szCs w:val="21"/>
        </w:rPr>
      </w:pPr>
    </w:p>
    <w:p w:rsidR="0064649C" w:rsidRDefault="0064649C" w:rsidP="00377C2E">
      <w:pPr>
        <w:jc w:val="left"/>
        <w:rPr>
          <w:szCs w:val="21"/>
        </w:rPr>
      </w:pPr>
    </w:p>
    <w:p w:rsidR="006D0545" w:rsidRDefault="006D0545" w:rsidP="0042475A">
      <w:pPr>
        <w:jc w:val="left"/>
        <w:rPr>
          <w:szCs w:val="21"/>
        </w:rPr>
      </w:pPr>
    </w:p>
    <w:tbl>
      <w:tblPr>
        <w:tblStyle w:val="1-6"/>
        <w:tblpPr w:leftFromText="180" w:rightFromText="180" w:vertAnchor="text" w:horzAnchor="margin" w:tblpY="179"/>
        <w:tblW w:w="0" w:type="auto"/>
        <w:tblBorders>
          <w:top w:val="thickThinSmallGap" w:sz="18" w:space="0" w:color="7F7F7F" w:themeColor="text1" w:themeTint="80"/>
          <w:left w:val="thickThinSmallGap" w:sz="18" w:space="0" w:color="7F7F7F" w:themeColor="text1" w:themeTint="80"/>
          <w:bottom w:val="thinThickSmallGap" w:sz="18" w:space="0" w:color="7F7F7F" w:themeColor="text1" w:themeTint="80"/>
          <w:right w:val="thinThickSmallGap" w:sz="18" w:space="0" w:color="7F7F7F" w:themeColor="text1" w:themeTint="80"/>
          <w:insideH w:val="single" w:sz="8" w:space="0" w:color="F79646" w:themeColor="accent6"/>
          <w:insideV w:val="single" w:sz="8" w:space="0" w:color="F79646" w:themeColor="accent6"/>
        </w:tblBorders>
        <w:tblLook w:val="04A0"/>
      </w:tblPr>
      <w:tblGrid>
        <w:gridCol w:w="4928"/>
      </w:tblGrid>
      <w:tr w:rsidR="0042475A" w:rsidTr="0042475A">
        <w:trPr>
          <w:cnfStyle w:val="100000000000"/>
        </w:trPr>
        <w:tc>
          <w:tcPr>
            <w:cnfStyle w:val="001000000000"/>
            <w:tcW w:w="4928" w:type="dxa"/>
            <w:tcBorders>
              <w:top w:val="none" w:sz="0" w:space="0" w:color="auto"/>
              <w:bottom w:val="none" w:sz="0" w:space="0" w:color="auto"/>
            </w:tcBorders>
          </w:tcPr>
          <w:p w:rsidR="0042475A" w:rsidRPr="005C3E39" w:rsidRDefault="0042475A" w:rsidP="0042475A">
            <w:pPr>
              <w:jc w:val="left"/>
              <w:rPr>
                <w:color w:val="auto"/>
                <w:sz w:val="24"/>
              </w:rPr>
            </w:pPr>
            <w:r w:rsidRPr="005C3E39">
              <w:rPr>
                <w:rFonts w:hint="eastAsia"/>
                <w:color w:val="auto"/>
                <w:sz w:val="28"/>
                <w:szCs w:val="28"/>
              </w:rPr>
              <w:lastRenderedPageBreak/>
              <w:t>表</w:t>
            </w:r>
            <w:r w:rsidRPr="005C3E39">
              <w:rPr>
                <w:rFonts w:hint="eastAsia"/>
                <w:color w:val="auto"/>
                <w:sz w:val="28"/>
                <w:szCs w:val="28"/>
              </w:rPr>
              <w:t>2</w:t>
            </w:r>
            <w:r w:rsidRPr="005C3E39">
              <w:rPr>
                <w:rFonts w:hint="eastAsia"/>
                <w:color w:val="auto"/>
                <w:sz w:val="24"/>
              </w:rPr>
              <w:t>患者发生谵妄时如何“</w:t>
            </w:r>
            <w:r w:rsidRPr="005C3E39">
              <w:rPr>
                <w:rFonts w:hint="eastAsia"/>
                <w:color w:val="auto"/>
                <w:sz w:val="24"/>
              </w:rPr>
              <w:t>THINK</w:t>
            </w:r>
            <w:r w:rsidRPr="005C3E39">
              <w:rPr>
                <w:rFonts w:hint="eastAsia"/>
                <w:color w:val="auto"/>
                <w:sz w:val="24"/>
              </w:rPr>
              <w:t>”</w:t>
            </w:r>
          </w:p>
        </w:tc>
      </w:tr>
      <w:tr w:rsidR="0042475A" w:rsidTr="0042475A">
        <w:trPr>
          <w:cnfStyle w:val="000000100000"/>
        </w:trPr>
        <w:tc>
          <w:tcPr>
            <w:cnfStyle w:val="001000000000"/>
            <w:tcW w:w="4928" w:type="dxa"/>
          </w:tcPr>
          <w:p w:rsidR="00EC65E0" w:rsidRDefault="0042475A" w:rsidP="00EC65E0">
            <w:pPr>
              <w:jc w:val="left"/>
              <w:rPr>
                <w:rFonts w:hint="eastAsia"/>
                <w:b w:val="0"/>
                <w:color w:val="auto"/>
                <w:szCs w:val="21"/>
              </w:rPr>
            </w:pPr>
            <w:r w:rsidRPr="00874469">
              <w:rPr>
                <w:rFonts w:hint="eastAsia"/>
                <w:color w:val="auto"/>
                <w:szCs w:val="21"/>
              </w:rPr>
              <w:t>T</w:t>
            </w:r>
            <w:r w:rsidR="00EC65E0">
              <w:rPr>
                <w:rFonts w:hint="eastAsia"/>
                <w:color w:val="auto"/>
                <w:szCs w:val="21"/>
              </w:rPr>
              <w:t xml:space="preserve">  </w:t>
            </w:r>
            <w:r w:rsidRPr="00874469">
              <w:rPr>
                <w:rFonts w:hint="eastAsia"/>
                <w:b w:val="0"/>
                <w:color w:val="auto"/>
                <w:szCs w:val="21"/>
              </w:rPr>
              <w:t>药物中毒</w:t>
            </w:r>
            <w:r>
              <w:rPr>
                <w:rFonts w:hint="eastAsia"/>
                <w:b w:val="0"/>
                <w:color w:val="auto"/>
                <w:szCs w:val="21"/>
              </w:rPr>
              <w:t>和</w:t>
            </w:r>
            <w:r w:rsidR="00EC65E0">
              <w:rPr>
                <w:rFonts w:hint="eastAsia"/>
                <w:b w:val="0"/>
                <w:color w:val="auto"/>
                <w:szCs w:val="21"/>
              </w:rPr>
              <w:t>其他：</w:t>
            </w:r>
          </w:p>
          <w:p w:rsidR="00EC65E0" w:rsidRDefault="00EC65E0" w:rsidP="00EC65E0">
            <w:pPr>
              <w:ind w:firstLineChars="400" w:firstLine="840"/>
              <w:jc w:val="left"/>
              <w:rPr>
                <w:b w:val="0"/>
                <w:color w:val="auto"/>
                <w:szCs w:val="21"/>
              </w:rPr>
            </w:pPr>
            <w:r>
              <w:rPr>
                <w:rFonts w:hint="eastAsia"/>
                <w:b w:val="0"/>
                <w:color w:val="auto"/>
                <w:szCs w:val="21"/>
              </w:rPr>
              <w:t>引起谵妄的药物：苯</w:t>
            </w:r>
            <w:r w:rsidRPr="00874469">
              <w:rPr>
                <w:rFonts w:hint="eastAsia"/>
                <w:b w:val="0"/>
                <w:color w:val="auto"/>
                <w:szCs w:val="21"/>
              </w:rPr>
              <w:t>二氮卓类药物，</w:t>
            </w:r>
          </w:p>
          <w:p w:rsidR="00EC65E0" w:rsidRDefault="00EC65E0" w:rsidP="00EC65E0">
            <w:pPr>
              <w:ind w:firstLineChars="1200" w:firstLine="2520"/>
              <w:jc w:val="left"/>
              <w:rPr>
                <w:b w:val="0"/>
                <w:color w:val="auto"/>
                <w:szCs w:val="21"/>
              </w:rPr>
            </w:pPr>
            <w:r w:rsidRPr="00874469">
              <w:rPr>
                <w:rFonts w:hint="eastAsia"/>
                <w:b w:val="0"/>
                <w:color w:val="auto"/>
                <w:szCs w:val="21"/>
              </w:rPr>
              <w:t>抗胆碱能药物</w:t>
            </w:r>
          </w:p>
          <w:p w:rsidR="00EC65E0" w:rsidRDefault="00EC65E0" w:rsidP="00EC65E0">
            <w:pPr>
              <w:ind w:leftChars="100" w:left="210" w:firstLineChars="1100" w:firstLine="2310"/>
              <w:jc w:val="left"/>
              <w:rPr>
                <w:rFonts w:hint="eastAsia"/>
                <w:b w:val="0"/>
                <w:color w:val="auto"/>
                <w:szCs w:val="21"/>
              </w:rPr>
            </w:pPr>
            <w:r>
              <w:rPr>
                <w:rFonts w:hint="eastAsia"/>
                <w:b w:val="0"/>
                <w:color w:val="auto"/>
                <w:szCs w:val="21"/>
              </w:rPr>
              <w:t>激素</w:t>
            </w:r>
          </w:p>
          <w:p w:rsidR="0042475A" w:rsidRDefault="00EC65E0" w:rsidP="00EC65E0">
            <w:pPr>
              <w:ind w:leftChars="400" w:left="1470" w:hangingChars="300" w:hanging="630"/>
              <w:jc w:val="left"/>
              <w:rPr>
                <w:b w:val="0"/>
                <w:color w:val="auto"/>
                <w:szCs w:val="21"/>
              </w:rPr>
            </w:pPr>
            <w:r>
              <w:rPr>
                <w:rFonts w:hint="eastAsia"/>
                <w:b w:val="0"/>
                <w:color w:val="auto"/>
                <w:szCs w:val="21"/>
              </w:rPr>
              <w:t>其他：充血性心力衰竭、休克、脱水、新发</w:t>
            </w:r>
            <w:r w:rsidR="0042475A">
              <w:rPr>
                <w:rFonts w:hint="eastAsia"/>
                <w:b w:val="0"/>
                <w:color w:val="auto"/>
                <w:szCs w:val="21"/>
              </w:rPr>
              <w:t>脏器功能衰竭（肝脏、肾脏）、</w:t>
            </w:r>
          </w:p>
          <w:p w:rsidR="0042475A" w:rsidRDefault="0042475A" w:rsidP="0042475A">
            <w:pPr>
              <w:ind w:left="211" w:hangingChars="100" w:hanging="211"/>
              <w:jc w:val="left"/>
              <w:rPr>
                <w:b w:val="0"/>
                <w:color w:val="auto"/>
                <w:szCs w:val="21"/>
              </w:rPr>
            </w:pPr>
            <w:r w:rsidRPr="004846EE">
              <w:rPr>
                <w:rFonts w:hint="eastAsia"/>
                <w:color w:val="auto"/>
                <w:szCs w:val="21"/>
              </w:rPr>
              <w:t>H</w:t>
            </w:r>
            <w:r w:rsidR="00EC65E0">
              <w:rPr>
                <w:rFonts w:hint="eastAsia"/>
                <w:color w:val="auto"/>
                <w:szCs w:val="21"/>
              </w:rPr>
              <w:t xml:space="preserve">  </w:t>
            </w:r>
            <w:r>
              <w:rPr>
                <w:rFonts w:hint="eastAsia"/>
                <w:b w:val="0"/>
                <w:color w:val="auto"/>
                <w:szCs w:val="21"/>
              </w:rPr>
              <w:t>低氧血症</w:t>
            </w:r>
          </w:p>
          <w:p w:rsidR="0042475A" w:rsidRDefault="0042475A" w:rsidP="0042475A">
            <w:pPr>
              <w:ind w:left="211" w:hangingChars="100" w:hanging="211"/>
              <w:jc w:val="left"/>
              <w:rPr>
                <w:color w:val="auto"/>
                <w:szCs w:val="21"/>
              </w:rPr>
            </w:pPr>
            <w:r w:rsidRPr="004846EE">
              <w:rPr>
                <w:rFonts w:hint="eastAsia"/>
                <w:color w:val="auto"/>
                <w:szCs w:val="21"/>
              </w:rPr>
              <w:t>I</w:t>
            </w:r>
            <w:r w:rsidR="00EC65E0">
              <w:rPr>
                <w:rFonts w:hint="eastAsia"/>
                <w:color w:val="auto"/>
                <w:szCs w:val="21"/>
              </w:rPr>
              <w:t xml:space="preserve">   </w:t>
            </w:r>
            <w:r w:rsidRPr="004846EE">
              <w:rPr>
                <w:rFonts w:hint="eastAsia"/>
                <w:b w:val="0"/>
                <w:color w:val="auto"/>
                <w:szCs w:val="21"/>
              </w:rPr>
              <w:t>感染</w:t>
            </w:r>
            <w:r w:rsidRPr="004846EE">
              <w:rPr>
                <w:rFonts w:hint="eastAsia"/>
                <w:b w:val="0"/>
                <w:color w:val="auto"/>
                <w:szCs w:val="21"/>
              </w:rPr>
              <w:t>/</w:t>
            </w:r>
            <w:r w:rsidRPr="004846EE">
              <w:rPr>
                <w:rFonts w:hint="eastAsia"/>
                <w:b w:val="0"/>
                <w:color w:val="auto"/>
                <w:szCs w:val="21"/>
              </w:rPr>
              <w:t>脓毒血症（院内性），炎症，制动</w:t>
            </w:r>
          </w:p>
          <w:p w:rsidR="0042475A" w:rsidRDefault="0042475A" w:rsidP="0042475A">
            <w:pPr>
              <w:ind w:left="211" w:hangingChars="100" w:hanging="211"/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 xml:space="preserve">N </w:t>
            </w:r>
            <w:r w:rsidR="00EC65E0">
              <w:rPr>
                <w:rFonts w:hint="eastAsia"/>
                <w:color w:val="auto"/>
                <w:szCs w:val="21"/>
              </w:rPr>
              <w:t xml:space="preserve"> </w:t>
            </w:r>
            <w:r w:rsidRPr="004846EE">
              <w:rPr>
                <w:rFonts w:hint="eastAsia"/>
                <w:b w:val="0"/>
                <w:color w:val="auto"/>
                <w:szCs w:val="21"/>
              </w:rPr>
              <w:t>非药物干预</w:t>
            </w:r>
          </w:p>
          <w:p w:rsidR="0042475A" w:rsidRPr="0077576A" w:rsidRDefault="0042475A" w:rsidP="0042475A">
            <w:pPr>
              <w:ind w:left="211" w:hangingChars="100" w:hanging="211"/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 xml:space="preserve">K+ </w:t>
            </w:r>
            <w:r w:rsidRPr="0077576A">
              <w:rPr>
                <w:rFonts w:hint="eastAsia"/>
                <w:b w:val="0"/>
                <w:color w:val="auto"/>
                <w:szCs w:val="21"/>
              </w:rPr>
              <w:t>钾或其它电解质失衡</w:t>
            </w:r>
          </w:p>
        </w:tc>
      </w:tr>
    </w:tbl>
    <w:p w:rsidR="00E24483" w:rsidRPr="00E24483" w:rsidRDefault="00E24483" w:rsidP="00E24483">
      <w:pPr>
        <w:jc w:val="left"/>
        <w:rPr>
          <w:b/>
          <w:color w:val="C0504D" w:themeColor="accent2"/>
          <w:sz w:val="24"/>
        </w:rPr>
      </w:pPr>
      <w:r w:rsidRPr="00E24483">
        <w:rPr>
          <w:rFonts w:hint="eastAsia"/>
          <w:b/>
          <w:color w:val="C0504D" w:themeColor="accent2"/>
          <w:sz w:val="24"/>
        </w:rPr>
        <w:t>谵妄的监测与管理的主要内容</w:t>
      </w:r>
    </w:p>
    <w:p w:rsidR="00E24483" w:rsidRPr="00E24483" w:rsidRDefault="00E24483" w:rsidP="00E24483">
      <w:pPr>
        <w:ind w:firstLine="435"/>
        <w:jc w:val="left"/>
        <w:rPr>
          <w:szCs w:val="21"/>
        </w:rPr>
      </w:pPr>
      <w:r w:rsidRPr="00E24483">
        <w:rPr>
          <w:rFonts w:hint="eastAsia"/>
          <w:szCs w:val="21"/>
        </w:rPr>
        <w:t>ABCDE</w:t>
      </w:r>
      <w:r w:rsidRPr="00E24483">
        <w:rPr>
          <w:rFonts w:hint="eastAsia"/>
          <w:szCs w:val="21"/>
        </w:rPr>
        <w:t>集束化管理建议：对收住成人</w:t>
      </w:r>
      <w:r w:rsidRPr="00E24483">
        <w:rPr>
          <w:rFonts w:hint="eastAsia"/>
          <w:szCs w:val="21"/>
        </w:rPr>
        <w:t>ICU</w:t>
      </w:r>
      <w:r w:rsidRPr="00E24483">
        <w:rPr>
          <w:rFonts w:hint="eastAsia"/>
          <w:szCs w:val="21"/>
        </w:rPr>
        <w:t>的患者，均需进行镇静谵妄评估。每</w:t>
      </w:r>
      <w:r w:rsidRPr="00E24483">
        <w:rPr>
          <w:rFonts w:hint="eastAsia"/>
          <w:szCs w:val="21"/>
        </w:rPr>
        <w:t>2</w:t>
      </w:r>
      <w:r w:rsidR="00EC65E0">
        <w:rPr>
          <w:rFonts w:hint="eastAsia"/>
          <w:szCs w:val="21"/>
        </w:rPr>
        <w:t>-</w:t>
      </w:r>
      <w:r w:rsidRPr="00E24483">
        <w:rPr>
          <w:rFonts w:hint="eastAsia"/>
          <w:szCs w:val="21"/>
        </w:rPr>
        <w:t>4</w:t>
      </w:r>
      <w:r w:rsidRPr="00E24483">
        <w:rPr>
          <w:rFonts w:hint="eastAsia"/>
          <w:szCs w:val="21"/>
        </w:rPr>
        <w:t>小时进行镇静评分，同时记录患者的生命体征。当患者精神症状出现改变时，至少每班评估并记录谵妄（</w:t>
      </w:r>
      <w:r w:rsidRPr="00E24483">
        <w:rPr>
          <w:rFonts w:hint="eastAsia"/>
          <w:szCs w:val="21"/>
        </w:rPr>
        <w:t>CAM-ICU</w:t>
      </w:r>
      <w:r w:rsidRPr="00E24483">
        <w:rPr>
          <w:rFonts w:hint="eastAsia"/>
          <w:szCs w:val="21"/>
        </w:rPr>
        <w:t>或</w:t>
      </w:r>
      <w:r w:rsidRPr="00E24483">
        <w:rPr>
          <w:rFonts w:hint="eastAsia"/>
          <w:szCs w:val="21"/>
        </w:rPr>
        <w:t>ICDSC</w:t>
      </w:r>
      <w:r w:rsidRPr="00E24483">
        <w:rPr>
          <w:rFonts w:hint="eastAsia"/>
          <w:szCs w:val="21"/>
        </w:rPr>
        <w:t>）。</w:t>
      </w:r>
    </w:p>
    <w:tbl>
      <w:tblPr>
        <w:tblStyle w:val="-6"/>
        <w:tblpPr w:leftFromText="180" w:rightFromText="180" w:vertAnchor="text" w:horzAnchor="margin" w:tblpY="1958"/>
        <w:tblW w:w="0" w:type="auto"/>
        <w:tblBorders>
          <w:top w:val="thinThickSmallGap" w:sz="24" w:space="0" w:color="7F7F7F" w:themeColor="text1" w:themeTint="80"/>
          <w:left w:val="thinThickSmallGap" w:sz="24" w:space="0" w:color="7F7F7F" w:themeColor="text1" w:themeTint="80"/>
          <w:bottom w:val="thickThinSmallGap" w:sz="24" w:space="0" w:color="7F7F7F" w:themeColor="text1" w:themeTint="80"/>
          <w:right w:val="thickThinSmallGap" w:sz="2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/>
      </w:tblPr>
      <w:tblGrid>
        <w:gridCol w:w="4928"/>
      </w:tblGrid>
      <w:tr w:rsidR="00E24483" w:rsidTr="00E24483">
        <w:trPr>
          <w:cnfStyle w:val="100000000000"/>
        </w:trPr>
        <w:tc>
          <w:tcPr>
            <w:cnfStyle w:val="001000000000"/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4483" w:rsidRPr="00B870A1" w:rsidRDefault="00E24483" w:rsidP="00E24483">
            <w:pPr>
              <w:ind w:firstLineChars="400" w:firstLine="1124"/>
              <w:jc w:val="left"/>
              <w:rPr>
                <w:b w:val="0"/>
                <w:bCs w:val="0"/>
                <w:color w:val="auto"/>
                <w:szCs w:val="21"/>
              </w:rPr>
            </w:pPr>
            <w:r w:rsidRPr="00B870A1">
              <w:rPr>
                <w:rFonts w:hint="eastAsia"/>
                <w:bCs w:val="0"/>
                <w:color w:val="auto"/>
                <w:sz w:val="28"/>
                <w:szCs w:val="28"/>
              </w:rPr>
              <w:t>表</w:t>
            </w:r>
            <w:r w:rsidRPr="00B870A1">
              <w:rPr>
                <w:rFonts w:hint="eastAsia"/>
                <w:bCs w:val="0"/>
                <w:color w:val="auto"/>
                <w:sz w:val="28"/>
                <w:szCs w:val="28"/>
              </w:rPr>
              <w:t>3</w:t>
            </w:r>
            <w:r>
              <w:rPr>
                <w:rFonts w:hint="eastAsia"/>
                <w:bCs w:val="0"/>
                <w:color w:val="auto"/>
                <w:sz w:val="24"/>
              </w:rPr>
              <w:t>进行早期活动的</w:t>
            </w:r>
            <w:r w:rsidRPr="00B870A1">
              <w:rPr>
                <w:rFonts w:hint="eastAsia"/>
                <w:bCs w:val="0"/>
                <w:color w:val="auto"/>
                <w:sz w:val="24"/>
              </w:rPr>
              <w:t>标准</w:t>
            </w:r>
          </w:p>
        </w:tc>
      </w:tr>
      <w:tr w:rsidR="00E24483" w:rsidTr="00E24483">
        <w:trPr>
          <w:cnfStyle w:val="000000100000"/>
        </w:trPr>
        <w:tc>
          <w:tcPr>
            <w:cnfStyle w:val="001000000000"/>
            <w:tcW w:w="4928" w:type="dxa"/>
            <w:tcBorders>
              <w:left w:val="none" w:sz="0" w:space="0" w:color="auto"/>
              <w:right w:val="none" w:sz="0" w:space="0" w:color="auto"/>
            </w:tcBorders>
          </w:tcPr>
          <w:p w:rsidR="00E24483" w:rsidRPr="00B870A1" w:rsidRDefault="00E24483" w:rsidP="00E24483">
            <w:pPr>
              <w:jc w:val="left"/>
              <w:rPr>
                <w:b w:val="0"/>
                <w:bCs w:val="0"/>
                <w:color w:val="auto"/>
                <w:szCs w:val="21"/>
              </w:rPr>
            </w:pPr>
            <w:r w:rsidRPr="00B870A1">
              <w:rPr>
                <w:rFonts w:hint="eastAsia"/>
                <w:b w:val="0"/>
                <w:bCs w:val="0"/>
                <w:color w:val="auto"/>
                <w:szCs w:val="21"/>
              </w:rPr>
              <w:t xml:space="preserve">N </w:t>
            </w:r>
            <w:r w:rsidRPr="00B870A1">
              <w:rPr>
                <w:rFonts w:hint="eastAsia"/>
                <w:b w:val="0"/>
                <w:bCs w:val="0"/>
                <w:color w:val="auto"/>
                <w:szCs w:val="21"/>
              </w:rPr>
              <w:t>—神经系统</w:t>
            </w:r>
          </w:p>
          <w:p w:rsidR="00E24483" w:rsidRPr="00B870A1" w:rsidRDefault="00E24483" w:rsidP="00E24483">
            <w:pPr>
              <w:pStyle w:val="a5"/>
              <w:numPr>
                <w:ilvl w:val="0"/>
                <w:numId w:val="17"/>
              </w:numPr>
              <w:ind w:firstLineChars="0"/>
              <w:jc w:val="left"/>
              <w:rPr>
                <w:b w:val="0"/>
                <w:bCs w:val="0"/>
                <w:color w:val="auto"/>
                <w:szCs w:val="21"/>
              </w:rPr>
            </w:pPr>
            <w:r w:rsidRPr="00B870A1">
              <w:rPr>
                <w:rFonts w:hint="eastAsia"/>
                <w:b w:val="0"/>
                <w:bCs w:val="0"/>
                <w:color w:val="auto"/>
                <w:szCs w:val="21"/>
              </w:rPr>
              <w:t>患者对声音刺激有反应（</w:t>
            </w:r>
            <w:r w:rsidRPr="00B870A1">
              <w:rPr>
                <w:rFonts w:hint="eastAsia"/>
                <w:b w:val="0"/>
                <w:bCs w:val="0"/>
                <w:color w:val="auto"/>
                <w:szCs w:val="21"/>
              </w:rPr>
              <w:t xml:space="preserve">RASS </w:t>
            </w:r>
            <w:r w:rsidR="00EC65E0">
              <w:rPr>
                <w:rFonts w:hint="eastAsia"/>
                <w:b w:val="0"/>
                <w:bCs w:val="0"/>
                <w:color w:val="auto"/>
                <w:szCs w:val="21"/>
              </w:rPr>
              <w:t>&gt;</w:t>
            </w:r>
            <w:r w:rsidRPr="00B870A1">
              <w:rPr>
                <w:rFonts w:hint="eastAsia"/>
                <w:b w:val="0"/>
                <w:bCs w:val="0"/>
                <w:color w:val="auto"/>
                <w:szCs w:val="21"/>
              </w:rPr>
              <w:t>-3</w:t>
            </w:r>
            <w:r w:rsidRPr="00B870A1">
              <w:rPr>
                <w:rFonts w:hint="eastAsia"/>
                <w:b w:val="0"/>
                <w:bCs w:val="0"/>
                <w:color w:val="auto"/>
                <w:szCs w:val="21"/>
              </w:rPr>
              <w:t>）</w:t>
            </w:r>
          </w:p>
          <w:p w:rsidR="00E24483" w:rsidRPr="00B870A1" w:rsidRDefault="00E24483" w:rsidP="00E24483">
            <w:pPr>
              <w:ind w:left="225" w:firstLineChars="200" w:firstLine="420"/>
              <w:jc w:val="left"/>
              <w:rPr>
                <w:b w:val="0"/>
                <w:bCs w:val="0"/>
                <w:color w:val="auto"/>
                <w:szCs w:val="21"/>
              </w:rPr>
            </w:pPr>
            <w:r w:rsidRPr="00B870A1">
              <w:rPr>
                <w:rFonts w:hint="eastAsia"/>
                <w:b w:val="0"/>
                <w:bCs w:val="0"/>
                <w:color w:val="auto"/>
                <w:szCs w:val="21"/>
              </w:rPr>
              <w:t>昏迷患者不能</w:t>
            </w:r>
            <w:r>
              <w:rPr>
                <w:rFonts w:hint="eastAsia"/>
                <w:b w:val="0"/>
                <w:bCs w:val="0"/>
                <w:color w:val="auto"/>
                <w:szCs w:val="21"/>
              </w:rPr>
              <w:t>进行早期</w:t>
            </w:r>
            <w:r w:rsidRPr="00B870A1">
              <w:rPr>
                <w:rFonts w:hint="eastAsia"/>
                <w:b w:val="0"/>
                <w:bCs w:val="0"/>
                <w:color w:val="auto"/>
                <w:szCs w:val="21"/>
              </w:rPr>
              <w:t>活动（</w:t>
            </w:r>
            <w:r w:rsidRPr="00B870A1">
              <w:rPr>
                <w:rFonts w:hint="eastAsia"/>
                <w:b w:val="0"/>
                <w:bCs w:val="0"/>
                <w:color w:val="auto"/>
                <w:szCs w:val="21"/>
              </w:rPr>
              <w:t xml:space="preserve"> RASS -4</w:t>
            </w:r>
            <w:r w:rsidRPr="00B870A1">
              <w:rPr>
                <w:rFonts w:hint="eastAsia"/>
                <w:b w:val="0"/>
                <w:bCs w:val="0"/>
                <w:color w:val="auto"/>
                <w:szCs w:val="21"/>
              </w:rPr>
              <w:t>或</w:t>
            </w:r>
            <w:r w:rsidRPr="00B870A1">
              <w:rPr>
                <w:rFonts w:hint="eastAsia"/>
                <w:b w:val="0"/>
                <w:bCs w:val="0"/>
                <w:color w:val="auto"/>
                <w:szCs w:val="21"/>
              </w:rPr>
              <w:t>-5</w:t>
            </w:r>
            <w:r w:rsidRPr="00B870A1">
              <w:rPr>
                <w:rFonts w:hint="eastAsia"/>
                <w:b w:val="0"/>
                <w:bCs w:val="0"/>
                <w:color w:val="auto"/>
                <w:szCs w:val="21"/>
              </w:rPr>
              <w:t>）</w:t>
            </w:r>
          </w:p>
        </w:tc>
      </w:tr>
      <w:tr w:rsidR="00E24483" w:rsidTr="00E24483">
        <w:tc>
          <w:tcPr>
            <w:cnfStyle w:val="001000000000"/>
            <w:tcW w:w="4928" w:type="dxa"/>
            <w:shd w:val="clear" w:color="auto" w:fill="FFFFFF" w:themeFill="background1"/>
          </w:tcPr>
          <w:p w:rsidR="00E24483" w:rsidRPr="00B870A1" w:rsidRDefault="00E24483" w:rsidP="00E24483">
            <w:pPr>
              <w:jc w:val="left"/>
              <w:rPr>
                <w:b w:val="0"/>
                <w:bCs w:val="0"/>
                <w:color w:val="auto"/>
                <w:szCs w:val="21"/>
              </w:rPr>
            </w:pPr>
            <w:r w:rsidRPr="00B870A1">
              <w:rPr>
                <w:rFonts w:hint="eastAsia"/>
                <w:b w:val="0"/>
                <w:bCs w:val="0"/>
                <w:color w:val="auto"/>
                <w:szCs w:val="21"/>
              </w:rPr>
              <w:t xml:space="preserve">R </w:t>
            </w:r>
            <w:r w:rsidRPr="00B870A1">
              <w:rPr>
                <w:rFonts w:hint="eastAsia"/>
                <w:b w:val="0"/>
                <w:bCs w:val="0"/>
                <w:color w:val="auto"/>
                <w:szCs w:val="21"/>
              </w:rPr>
              <w:t>—呼吸系统</w:t>
            </w:r>
          </w:p>
          <w:p w:rsidR="00E24483" w:rsidRPr="00B870A1" w:rsidRDefault="00E24483" w:rsidP="00E24483">
            <w:pPr>
              <w:pStyle w:val="a5"/>
              <w:numPr>
                <w:ilvl w:val="0"/>
                <w:numId w:val="18"/>
              </w:numPr>
              <w:ind w:firstLineChars="0"/>
              <w:jc w:val="left"/>
              <w:rPr>
                <w:b w:val="0"/>
                <w:bCs w:val="0"/>
                <w:color w:val="auto"/>
                <w:szCs w:val="21"/>
              </w:rPr>
            </w:pPr>
            <w:r w:rsidRPr="00B870A1">
              <w:rPr>
                <w:rFonts w:hint="eastAsia"/>
                <w:b w:val="0"/>
                <w:bCs w:val="0"/>
                <w:color w:val="auto"/>
                <w:szCs w:val="21"/>
              </w:rPr>
              <w:t xml:space="preserve">FiO2 </w:t>
            </w:r>
            <w:r w:rsidR="00EC65E0">
              <w:rPr>
                <w:rFonts w:hint="eastAsia"/>
                <w:b w:val="0"/>
                <w:bCs w:val="0"/>
                <w:color w:val="auto"/>
                <w:szCs w:val="21"/>
              </w:rPr>
              <w:t>&lt;</w:t>
            </w:r>
            <w:r w:rsidRPr="00B870A1">
              <w:rPr>
                <w:rFonts w:hint="eastAsia"/>
                <w:b w:val="0"/>
                <w:bCs w:val="0"/>
                <w:color w:val="auto"/>
                <w:szCs w:val="21"/>
              </w:rPr>
              <w:t xml:space="preserve"> 0.6 </w:t>
            </w:r>
          </w:p>
          <w:p w:rsidR="00E24483" w:rsidRPr="00B870A1" w:rsidRDefault="00E24483" w:rsidP="00E24483">
            <w:pPr>
              <w:pStyle w:val="a5"/>
              <w:numPr>
                <w:ilvl w:val="0"/>
                <w:numId w:val="18"/>
              </w:numPr>
              <w:ind w:firstLineChars="0"/>
              <w:jc w:val="left"/>
              <w:rPr>
                <w:b w:val="0"/>
                <w:bCs w:val="0"/>
                <w:color w:val="auto"/>
                <w:szCs w:val="21"/>
              </w:rPr>
            </w:pPr>
            <w:r w:rsidRPr="00B870A1">
              <w:rPr>
                <w:rFonts w:hint="eastAsia"/>
                <w:b w:val="0"/>
                <w:bCs w:val="0"/>
                <w:color w:val="auto"/>
                <w:szCs w:val="21"/>
              </w:rPr>
              <w:t xml:space="preserve">PEEP </w:t>
            </w:r>
            <w:r w:rsidR="00EC65E0">
              <w:rPr>
                <w:rFonts w:hint="eastAsia"/>
                <w:b w:val="0"/>
                <w:bCs w:val="0"/>
                <w:color w:val="auto"/>
                <w:szCs w:val="21"/>
              </w:rPr>
              <w:t>&lt;</w:t>
            </w:r>
            <w:r w:rsidRPr="00B870A1">
              <w:rPr>
                <w:rFonts w:hint="eastAsia"/>
                <w:b w:val="0"/>
                <w:bCs w:val="0"/>
                <w:color w:val="auto"/>
                <w:szCs w:val="21"/>
              </w:rPr>
              <w:t>10cmH2O</w:t>
            </w:r>
          </w:p>
        </w:tc>
      </w:tr>
      <w:tr w:rsidR="00E24483" w:rsidTr="00E24483">
        <w:trPr>
          <w:cnfStyle w:val="000000100000"/>
        </w:trPr>
        <w:tc>
          <w:tcPr>
            <w:cnfStyle w:val="001000000000"/>
            <w:tcW w:w="4928" w:type="dxa"/>
            <w:tcBorders>
              <w:left w:val="none" w:sz="0" w:space="0" w:color="auto"/>
              <w:right w:val="none" w:sz="0" w:space="0" w:color="auto"/>
            </w:tcBorders>
          </w:tcPr>
          <w:p w:rsidR="00E24483" w:rsidRPr="00B870A1" w:rsidRDefault="00E24483" w:rsidP="00E24483">
            <w:pPr>
              <w:jc w:val="left"/>
              <w:rPr>
                <w:b w:val="0"/>
                <w:bCs w:val="0"/>
                <w:color w:val="auto"/>
                <w:szCs w:val="21"/>
              </w:rPr>
            </w:pPr>
            <w:r w:rsidRPr="00B870A1">
              <w:rPr>
                <w:rFonts w:hint="eastAsia"/>
                <w:b w:val="0"/>
                <w:bCs w:val="0"/>
                <w:color w:val="auto"/>
                <w:szCs w:val="21"/>
              </w:rPr>
              <w:t xml:space="preserve">C </w:t>
            </w:r>
            <w:r w:rsidRPr="00B870A1">
              <w:rPr>
                <w:rFonts w:hint="eastAsia"/>
                <w:b w:val="0"/>
                <w:bCs w:val="0"/>
                <w:color w:val="auto"/>
                <w:szCs w:val="21"/>
              </w:rPr>
              <w:t>—循环系统</w:t>
            </w:r>
            <w:r w:rsidRPr="00B870A1">
              <w:rPr>
                <w:rFonts w:hint="eastAsia"/>
                <w:b w:val="0"/>
                <w:bCs w:val="0"/>
                <w:color w:val="auto"/>
                <w:szCs w:val="21"/>
              </w:rPr>
              <w:t xml:space="preserve"> / </w:t>
            </w:r>
            <w:r w:rsidRPr="00B870A1">
              <w:rPr>
                <w:rFonts w:hint="eastAsia"/>
                <w:b w:val="0"/>
                <w:bCs w:val="0"/>
                <w:color w:val="auto"/>
                <w:szCs w:val="21"/>
              </w:rPr>
              <w:t>中心静脉导管</w:t>
            </w:r>
            <w:r w:rsidRPr="00B870A1">
              <w:rPr>
                <w:rFonts w:hint="eastAsia"/>
                <w:b w:val="0"/>
                <w:bCs w:val="0"/>
                <w:color w:val="auto"/>
                <w:szCs w:val="21"/>
              </w:rPr>
              <w:t xml:space="preserve"> / </w:t>
            </w:r>
            <w:r w:rsidRPr="00B870A1">
              <w:rPr>
                <w:rFonts w:hint="eastAsia"/>
                <w:b w:val="0"/>
                <w:bCs w:val="0"/>
                <w:color w:val="auto"/>
                <w:szCs w:val="21"/>
              </w:rPr>
              <w:t>禁忌症</w:t>
            </w:r>
          </w:p>
          <w:p w:rsidR="00E24483" w:rsidRPr="00B870A1" w:rsidRDefault="00E24483" w:rsidP="00E24483">
            <w:pPr>
              <w:pStyle w:val="a5"/>
              <w:numPr>
                <w:ilvl w:val="0"/>
                <w:numId w:val="19"/>
              </w:numPr>
              <w:ind w:firstLineChars="0"/>
              <w:jc w:val="left"/>
              <w:rPr>
                <w:b w:val="0"/>
                <w:bCs w:val="0"/>
                <w:color w:val="auto"/>
                <w:szCs w:val="21"/>
              </w:rPr>
            </w:pPr>
            <w:r w:rsidRPr="00B870A1">
              <w:rPr>
                <w:rFonts w:hint="eastAsia"/>
                <w:b w:val="0"/>
                <w:bCs w:val="0"/>
                <w:color w:val="auto"/>
                <w:szCs w:val="21"/>
              </w:rPr>
              <w:t>至少</w:t>
            </w:r>
            <w:r w:rsidRPr="00B870A1">
              <w:rPr>
                <w:rFonts w:hint="eastAsia"/>
                <w:b w:val="0"/>
                <w:bCs w:val="0"/>
                <w:color w:val="auto"/>
                <w:szCs w:val="21"/>
              </w:rPr>
              <w:t>2</w:t>
            </w:r>
            <w:r w:rsidRPr="00B870A1">
              <w:rPr>
                <w:rFonts w:hint="eastAsia"/>
                <w:b w:val="0"/>
                <w:bCs w:val="0"/>
                <w:color w:val="auto"/>
                <w:szCs w:val="21"/>
              </w:rPr>
              <w:t>小时内血管活性药物未加量</w:t>
            </w:r>
          </w:p>
          <w:p w:rsidR="00E24483" w:rsidRPr="00B870A1" w:rsidRDefault="00E24483" w:rsidP="00E24483">
            <w:pPr>
              <w:pStyle w:val="a5"/>
              <w:numPr>
                <w:ilvl w:val="0"/>
                <w:numId w:val="19"/>
              </w:numPr>
              <w:ind w:firstLineChars="0"/>
              <w:jc w:val="left"/>
              <w:rPr>
                <w:b w:val="0"/>
                <w:bCs w:val="0"/>
                <w:color w:val="auto"/>
                <w:szCs w:val="21"/>
              </w:rPr>
            </w:pPr>
            <w:r w:rsidRPr="00B870A1">
              <w:rPr>
                <w:rFonts w:hint="eastAsia"/>
                <w:b w:val="0"/>
                <w:bCs w:val="0"/>
                <w:color w:val="auto"/>
                <w:szCs w:val="21"/>
              </w:rPr>
              <w:t>未发生急性心肌缺血</w:t>
            </w:r>
          </w:p>
          <w:p w:rsidR="00E24483" w:rsidRPr="00B870A1" w:rsidRDefault="00E24483" w:rsidP="00E24483">
            <w:pPr>
              <w:pStyle w:val="a5"/>
              <w:numPr>
                <w:ilvl w:val="0"/>
                <w:numId w:val="19"/>
              </w:numPr>
              <w:ind w:firstLineChars="0"/>
              <w:jc w:val="left"/>
              <w:rPr>
                <w:b w:val="0"/>
                <w:bCs w:val="0"/>
                <w:color w:val="auto"/>
                <w:szCs w:val="21"/>
              </w:rPr>
            </w:pPr>
            <w:r w:rsidRPr="00B870A1">
              <w:rPr>
                <w:rFonts w:hint="eastAsia"/>
                <w:b w:val="0"/>
                <w:bCs w:val="0"/>
                <w:color w:val="auto"/>
                <w:szCs w:val="21"/>
              </w:rPr>
              <w:t>未发生心律失常，不需要使用抗心律失常药物</w:t>
            </w:r>
          </w:p>
          <w:p w:rsidR="00E24483" w:rsidRPr="00B870A1" w:rsidRDefault="00E24483" w:rsidP="00E24483">
            <w:pPr>
              <w:pStyle w:val="a5"/>
              <w:numPr>
                <w:ilvl w:val="0"/>
                <w:numId w:val="19"/>
              </w:numPr>
              <w:ind w:firstLineChars="0"/>
              <w:jc w:val="left"/>
              <w:rPr>
                <w:b w:val="0"/>
                <w:bCs w:val="0"/>
                <w:color w:val="auto"/>
                <w:szCs w:val="21"/>
              </w:rPr>
            </w:pPr>
            <w:r w:rsidRPr="00B870A1">
              <w:rPr>
                <w:rFonts w:hint="eastAsia"/>
                <w:b w:val="0"/>
                <w:bCs w:val="0"/>
                <w:color w:val="auto"/>
                <w:szCs w:val="21"/>
              </w:rPr>
              <w:t>不需要限制活动（</w:t>
            </w:r>
            <w:r w:rsidRPr="00B870A1">
              <w:rPr>
                <w:rFonts w:hint="eastAsia"/>
                <w:b w:val="0"/>
                <w:bCs w:val="0"/>
                <w:color w:val="auto"/>
                <w:szCs w:val="21"/>
              </w:rPr>
              <w:t>ECMO</w:t>
            </w:r>
            <w:r w:rsidRPr="00B870A1">
              <w:rPr>
                <w:rFonts w:hint="eastAsia"/>
                <w:b w:val="0"/>
                <w:bCs w:val="0"/>
                <w:color w:val="auto"/>
                <w:szCs w:val="21"/>
              </w:rPr>
              <w:t>、开腹治疗、颅内监测</w:t>
            </w:r>
            <w:r w:rsidRPr="00B870A1">
              <w:rPr>
                <w:rFonts w:hint="eastAsia"/>
                <w:b w:val="0"/>
                <w:bCs w:val="0"/>
                <w:color w:val="auto"/>
                <w:szCs w:val="21"/>
              </w:rPr>
              <w:t xml:space="preserve"> / </w:t>
            </w:r>
            <w:r w:rsidRPr="00B870A1">
              <w:rPr>
                <w:rFonts w:hint="eastAsia"/>
                <w:b w:val="0"/>
                <w:bCs w:val="0"/>
                <w:color w:val="auto"/>
                <w:szCs w:val="21"/>
              </w:rPr>
              <w:t>颅内引流、股动脉置管）</w:t>
            </w:r>
          </w:p>
          <w:p w:rsidR="00E24483" w:rsidRPr="00B870A1" w:rsidRDefault="00E24483" w:rsidP="00E24483">
            <w:pPr>
              <w:pStyle w:val="a5"/>
              <w:numPr>
                <w:ilvl w:val="0"/>
                <w:numId w:val="19"/>
              </w:numPr>
              <w:ind w:firstLineChars="0"/>
              <w:jc w:val="left"/>
              <w:rPr>
                <w:b w:val="0"/>
                <w:bCs w:val="0"/>
                <w:color w:val="auto"/>
                <w:szCs w:val="21"/>
              </w:rPr>
            </w:pPr>
            <w:r w:rsidRPr="00B870A1">
              <w:rPr>
                <w:rFonts w:hint="eastAsia"/>
                <w:b w:val="0"/>
                <w:bCs w:val="0"/>
                <w:color w:val="auto"/>
                <w:szCs w:val="21"/>
              </w:rPr>
              <w:t>不需要制动（不稳定性骨折）</w:t>
            </w:r>
          </w:p>
        </w:tc>
      </w:tr>
    </w:tbl>
    <w:p w:rsidR="00E24483" w:rsidRPr="00E24483" w:rsidRDefault="00E24483" w:rsidP="00E24483">
      <w:pPr>
        <w:ind w:firstLine="435"/>
        <w:jc w:val="left"/>
        <w:rPr>
          <w:szCs w:val="21"/>
        </w:rPr>
      </w:pPr>
      <w:r w:rsidRPr="00E24483">
        <w:rPr>
          <w:rFonts w:hint="eastAsia"/>
          <w:szCs w:val="21"/>
        </w:rPr>
        <w:t>为了方便治疗小组内不同人员间互相交流，应制定患者的镇静目标。每日查房时，护士应汇报（</w:t>
      </w:r>
      <w:r w:rsidRPr="00E24483">
        <w:rPr>
          <w:rFonts w:hint="eastAsia"/>
          <w:szCs w:val="21"/>
        </w:rPr>
        <w:t>1</w:t>
      </w:r>
      <w:r w:rsidRPr="00E24483">
        <w:rPr>
          <w:rFonts w:hint="eastAsia"/>
          <w:szCs w:val="21"/>
        </w:rPr>
        <w:t>）镇静的目标值；（</w:t>
      </w:r>
      <w:r w:rsidRPr="00E24483">
        <w:rPr>
          <w:rFonts w:hint="eastAsia"/>
          <w:szCs w:val="21"/>
        </w:rPr>
        <w:t>2</w:t>
      </w:r>
      <w:r w:rsidRPr="00E24483">
        <w:rPr>
          <w:rFonts w:hint="eastAsia"/>
          <w:szCs w:val="21"/>
        </w:rPr>
        <w:t>）实际的镇静值；（</w:t>
      </w:r>
      <w:r w:rsidRPr="00E24483">
        <w:rPr>
          <w:rFonts w:hint="eastAsia"/>
          <w:szCs w:val="21"/>
        </w:rPr>
        <w:t>3</w:t>
      </w:r>
      <w:r w:rsidRPr="00E24483">
        <w:rPr>
          <w:rFonts w:hint="eastAsia"/>
          <w:szCs w:val="21"/>
        </w:rPr>
        <w:t>）有无谵妄状态；（</w:t>
      </w:r>
      <w:r w:rsidRPr="00E24483">
        <w:rPr>
          <w:rFonts w:hint="eastAsia"/>
          <w:szCs w:val="21"/>
        </w:rPr>
        <w:t>4</w:t>
      </w:r>
      <w:r w:rsidRPr="00E24483">
        <w:rPr>
          <w:rFonts w:hint="eastAsia"/>
          <w:szCs w:val="21"/>
        </w:rPr>
        <w:t>）使用的镇静镇痛药物（见图</w:t>
      </w:r>
      <w:r w:rsidRPr="00E24483">
        <w:rPr>
          <w:rFonts w:hint="eastAsia"/>
          <w:szCs w:val="21"/>
        </w:rPr>
        <w:t>3</w:t>
      </w:r>
      <w:r w:rsidRPr="00E24483">
        <w:rPr>
          <w:rFonts w:hint="eastAsia"/>
          <w:szCs w:val="21"/>
        </w:rPr>
        <w:t>）。常用的镇静评分工具有</w:t>
      </w:r>
      <w:r w:rsidRPr="00E24483">
        <w:rPr>
          <w:rFonts w:hint="eastAsia"/>
          <w:szCs w:val="21"/>
        </w:rPr>
        <w:t>RASS</w:t>
      </w:r>
      <w:r w:rsidRPr="00E24483">
        <w:rPr>
          <w:rFonts w:hint="eastAsia"/>
          <w:szCs w:val="21"/>
        </w:rPr>
        <w:t>、</w:t>
      </w:r>
      <w:r w:rsidRPr="00E24483">
        <w:rPr>
          <w:rFonts w:hint="eastAsia"/>
          <w:szCs w:val="21"/>
        </w:rPr>
        <w:t>SAS</w:t>
      </w:r>
      <w:r w:rsidRPr="00E24483">
        <w:rPr>
          <w:rFonts w:hint="eastAsia"/>
          <w:szCs w:val="21"/>
        </w:rPr>
        <w:t>、</w:t>
      </w:r>
      <w:r w:rsidRPr="00E24483">
        <w:rPr>
          <w:rFonts w:hint="eastAsia"/>
          <w:szCs w:val="21"/>
        </w:rPr>
        <w:t>MAAS</w:t>
      </w:r>
      <w:r w:rsidRPr="00E24483">
        <w:rPr>
          <w:rFonts w:hint="eastAsia"/>
          <w:szCs w:val="21"/>
        </w:rPr>
        <w:t>、</w:t>
      </w:r>
      <w:r w:rsidRPr="00E24483">
        <w:rPr>
          <w:rFonts w:hint="eastAsia"/>
          <w:szCs w:val="21"/>
        </w:rPr>
        <w:t>AICE</w:t>
      </w:r>
      <w:r w:rsidRPr="00E24483">
        <w:rPr>
          <w:rFonts w:hint="eastAsia"/>
          <w:szCs w:val="21"/>
        </w:rPr>
        <w:t>、</w:t>
      </w:r>
    </w:p>
    <w:p w:rsidR="00E24483" w:rsidRPr="00E24483" w:rsidRDefault="00E24483" w:rsidP="00E24483">
      <w:pPr>
        <w:jc w:val="left"/>
        <w:rPr>
          <w:szCs w:val="21"/>
        </w:rPr>
      </w:pPr>
      <w:r w:rsidRPr="00E24483">
        <w:rPr>
          <w:rFonts w:hint="eastAsia"/>
          <w:szCs w:val="21"/>
        </w:rPr>
        <w:t>ICS</w:t>
      </w:r>
      <w:r w:rsidRPr="00E24483">
        <w:rPr>
          <w:rFonts w:hint="eastAsia"/>
          <w:szCs w:val="21"/>
        </w:rPr>
        <w:t>等。</w:t>
      </w:r>
    </w:p>
    <w:p w:rsidR="00E24483" w:rsidRDefault="00E24483" w:rsidP="00E24483">
      <w:pPr>
        <w:ind w:firstLine="435"/>
        <w:jc w:val="left"/>
        <w:rPr>
          <w:szCs w:val="21"/>
        </w:rPr>
      </w:pPr>
      <w:r w:rsidRPr="00E24483">
        <w:rPr>
          <w:rFonts w:hint="eastAsia"/>
          <w:szCs w:val="21"/>
        </w:rPr>
        <w:t>谵妄的管理内容为：识别并处理引起谵妄的原因。当患者发生谵妄时，可使用“</w:t>
      </w:r>
      <w:r w:rsidRPr="00E24483">
        <w:rPr>
          <w:rFonts w:hint="eastAsia"/>
          <w:szCs w:val="21"/>
        </w:rPr>
        <w:t>THINK</w:t>
      </w:r>
      <w:r w:rsidRPr="00E24483">
        <w:rPr>
          <w:rFonts w:hint="eastAsia"/>
          <w:szCs w:val="21"/>
        </w:rPr>
        <w:t>”（见表</w:t>
      </w:r>
      <w:r w:rsidRPr="00E24483">
        <w:rPr>
          <w:rFonts w:hint="eastAsia"/>
          <w:szCs w:val="21"/>
        </w:rPr>
        <w:t>2</w:t>
      </w:r>
      <w:r w:rsidRPr="00E24483">
        <w:rPr>
          <w:rFonts w:hint="eastAsia"/>
          <w:szCs w:val="21"/>
        </w:rPr>
        <w:t>），以识别谵妄的原因。</w:t>
      </w:r>
    </w:p>
    <w:p w:rsidR="001243AB" w:rsidRPr="00E24483" w:rsidRDefault="001243AB" w:rsidP="00E24483">
      <w:pPr>
        <w:ind w:firstLine="435"/>
        <w:jc w:val="left"/>
        <w:rPr>
          <w:szCs w:val="21"/>
        </w:rPr>
      </w:pPr>
    </w:p>
    <w:tbl>
      <w:tblPr>
        <w:tblStyle w:val="a8"/>
        <w:tblpPr w:leftFromText="180" w:rightFromText="180" w:vertAnchor="text" w:horzAnchor="margin" w:tblpY="2920"/>
        <w:tblW w:w="0" w:type="auto"/>
        <w:tblBorders>
          <w:top w:val="thinThickSmallGap" w:sz="24" w:space="0" w:color="7F7F7F" w:themeColor="text1" w:themeTint="80"/>
          <w:left w:val="thinThickSmallGap" w:sz="24" w:space="0" w:color="7F7F7F" w:themeColor="text1" w:themeTint="80"/>
          <w:bottom w:val="thickThinSmallGap" w:sz="24" w:space="0" w:color="7F7F7F" w:themeColor="text1" w:themeTint="80"/>
          <w:right w:val="thickThinSmallGap" w:sz="24" w:space="0" w:color="7F7F7F" w:themeColor="text1" w:themeTint="80"/>
          <w:insideH w:val="none" w:sz="0" w:space="0" w:color="auto"/>
          <w:insideV w:val="single" w:sz="6" w:space="0" w:color="7F7F7F" w:themeColor="text1" w:themeTint="80"/>
        </w:tblBorders>
        <w:tblLook w:val="04A0"/>
      </w:tblPr>
      <w:tblGrid>
        <w:gridCol w:w="4928"/>
      </w:tblGrid>
      <w:tr w:rsidR="001243AB" w:rsidTr="001243AB">
        <w:trPr>
          <w:cnfStyle w:val="100000000000"/>
        </w:trPr>
        <w:tc>
          <w:tcPr>
            <w:tcW w:w="4928" w:type="dxa"/>
          </w:tcPr>
          <w:p w:rsidR="001243AB" w:rsidRDefault="001243AB" w:rsidP="001243AB">
            <w:pPr>
              <w:ind w:firstLineChars="300" w:firstLine="843"/>
              <w:jc w:val="left"/>
              <w:rPr>
                <w:szCs w:val="21"/>
              </w:rPr>
            </w:pPr>
            <w:r w:rsidRPr="0003694A">
              <w:rPr>
                <w:rFonts w:hint="eastAsia"/>
                <w:b/>
                <w:caps w:val="0"/>
                <w:sz w:val="28"/>
                <w:szCs w:val="28"/>
              </w:rPr>
              <w:t>表</w:t>
            </w:r>
            <w:r w:rsidRPr="0003694A">
              <w:rPr>
                <w:rFonts w:hint="eastAsia"/>
                <w:b/>
                <w:caps w:val="0"/>
                <w:sz w:val="28"/>
                <w:szCs w:val="28"/>
              </w:rPr>
              <w:t xml:space="preserve">4 </w:t>
            </w:r>
            <w:r w:rsidRPr="0003694A">
              <w:rPr>
                <w:rFonts w:hint="eastAsia"/>
                <w:b/>
                <w:caps w:val="0"/>
                <w:sz w:val="24"/>
              </w:rPr>
              <w:t>中止早期活动的情况</w:t>
            </w:r>
          </w:p>
        </w:tc>
      </w:tr>
      <w:tr w:rsidR="001243AB" w:rsidTr="001243AB">
        <w:tc>
          <w:tcPr>
            <w:tcW w:w="4928" w:type="dxa"/>
            <w:shd w:val="clear" w:color="auto" w:fill="FDE9D9" w:themeFill="accent6" w:themeFillTint="33"/>
          </w:tcPr>
          <w:p w:rsidR="001243AB" w:rsidRDefault="001243AB" w:rsidP="001243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平均动脉压下降，且患者出现症状</w:t>
            </w:r>
          </w:p>
          <w:p w:rsidR="001243AB" w:rsidRDefault="001243AB" w:rsidP="001243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心率</w:t>
            </w:r>
            <w:r>
              <w:rPr>
                <w:rFonts w:hint="eastAsia"/>
                <w:szCs w:val="21"/>
              </w:rPr>
              <w:t>&lt; 50</w:t>
            </w:r>
            <w:r>
              <w:rPr>
                <w:rFonts w:hint="eastAsia"/>
                <w:szCs w:val="21"/>
              </w:rPr>
              <w:t>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分，或</w:t>
            </w:r>
            <w:r>
              <w:rPr>
                <w:rFonts w:hint="eastAsia"/>
                <w:szCs w:val="21"/>
              </w:rPr>
              <w:t>&gt; 130</w:t>
            </w:r>
            <w:r>
              <w:rPr>
                <w:rFonts w:hint="eastAsia"/>
                <w:szCs w:val="21"/>
              </w:rPr>
              <w:t>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分，且持续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分钟</w:t>
            </w:r>
          </w:p>
          <w:p w:rsidR="001243AB" w:rsidRDefault="001243AB" w:rsidP="001243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呼吸频率</w:t>
            </w:r>
            <w:r>
              <w:rPr>
                <w:rFonts w:hint="eastAsia"/>
                <w:szCs w:val="21"/>
              </w:rPr>
              <w:t>&lt; 5</w:t>
            </w:r>
            <w:r w:rsidRPr="006722EC">
              <w:rPr>
                <w:rFonts w:hint="eastAsia"/>
                <w:szCs w:val="21"/>
              </w:rPr>
              <w:t>次</w:t>
            </w:r>
            <w:r w:rsidRPr="006722EC">
              <w:rPr>
                <w:rFonts w:hint="eastAsia"/>
                <w:szCs w:val="21"/>
              </w:rPr>
              <w:t>/</w:t>
            </w:r>
            <w:r w:rsidRPr="006722EC">
              <w:rPr>
                <w:rFonts w:hint="eastAsia"/>
                <w:szCs w:val="21"/>
              </w:rPr>
              <w:t>分，</w:t>
            </w:r>
            <w:r>
              <w:rPr>
                <w:rFonts w:hint="eastAsia"/>
                <w:szCs w:val="21"/>
              </w:rPr>
              <w:t>或</w:t>
            </w:r>
            <w:r>
              <w:rPr>
                <w:rFonts w:hint="eastAsia"/>
                <w:szCs w:val="21"/>
              </w:rPr>
              <w:t>&gt; 40</w:t>
            </w:r>
            <w:r w:rsidRPr="006722EC">
              <w:rPr>
                <w:rFonts w:hint="eastAsia"/>
                <w:szCs w:val="21"/>
              </w:rPr>
              <w:t>次</w:t>
            </w:r>
            <w:r w:rsidRPr="006722EC">
              <w:rPr>
                <w:rFonts w:hint="eastAsia"/>
                <w:szCs w:val="21"/>
              </w:rPr>
              <w:t>/</w:t>
            </w:r>
            <w:r w:rsidRPr="006722EC">
              <w:rPr>
                <w:rFonts w:hint="eastAsia"/>
                <w:szCs w:val="21"/>
              </w:rPr>
              <w:t>分，且持续</w:t>
            </w:r>
            <w:r w:rsidRPr="006722EC">
              <w:rPr>
                <w:rFonts w:hint="eastAsia"/>
                <w:szCs w:val="21"/>
              </w:rPr>
              <w:t>5</w:t>
            </w:r>
            <w:r w:rsidRPr="006722EC">
              <w:rPr>
                <w:rFonts w:hint="eastAsia"/>
                <w:szCs w:val="21"/>
              </w:rPr>
              <w:t>分钟</w:t>
            </w:r>
          </w:p>
          <w:p w:rsidR="001243AB" w:rsidRDefault="001243AB" w:rsidP="001243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收缩压</w:t>
            </w:r>
            <w:r>
              <w:rPr>
                <w:rFonts w:hint="eastAsia"/>
                <w:szCs w:val="21"/>
              </w:rPr>
              <w:t>&gt;180mmHg</w:t>
            </w:r>
            <w:r>
              <w:rPr>
                <w:rFonts w:hint="eastAsia"/>
                <w:szCs w:val="21"/>
              </w:rPr>
              <w:t>，</w:t>
            </w:r>
            <w:r w:rsidRPr="006722EC">
              <w:rPr>
                <w:rFonts w:hint="eastAsia"/>
                <w:szCs w:val="21"/>
              </w:rPr>
              <w:t>且持续</w:t>
            </w:r>
            <w:r w:rsidRPr="006722EC">
              <w:rPr>
                <w:rFonts w:hint="eastAsia"/>
                <w:szCs w:val="21"/>
              </w:rPr>
              <w:t>5</w:t>
            </w:r>
            <w:r w:rsidRPr="006722EC">
              <w:rPr>
                <w:rFonts w:hint="eastAsia"/>
                <w:szCs w:val="21"/>
              </w:rPr>
              <w:t>分钟</w:t>
            </w:r>
          </w:p>
          <w:p w:rsidR="001243AB" w:rsidRDefault="001243AB" w:rsidP="001243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脉搏氧饱和</w:t>
            </w:r>
            <w:r>
              <w:rPr>
                <w:rFonts w:hint="eastAsia"/>
                <w:szCs w:val="21"/>
              </w:rPr>
              <w:t xml:space="preserve">&lt; 88% </w:t>
            </w:r>
            <w:r>
              <w:rPr>
                <w:rFonts w:hint="eastAsia"/>
                <w:szCs w:val="21"/>
              </w:rPr>
              <w:t>，</w:t>
            </w:r>
            <w:r w:rsidRPr="006722EC">
              <w:rPr>
                <w:rFonts w:hint="eastAsia"/>
                <w:szCs w:val="21"/>
              </w:rPr>
              <w:t>且持续</w:t>
            </w:r>
            <w:r w:rsidRPr="006722EC">
              <w:rPr>
                <w:rFonts w:hint="eastAsia"/>
                <w:szCs w:val="21"/>
              </w:rPr>
              <w:t>5</w:t>
            </w:r>
            <w:r w:rsidRPr="006722EC">
              <w:rPr>
                <w:rFonts w:hint="eastAsia"/>
                <w:szCs w:val="21"/>
              </w:rPr>
              <w:t>分钟</w:t>
            </w:r>
          </w:p>
          <w:p w:rsidR="001243AB" w:rsidRDefault="001243AB" w:rsidP="001243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明显的人机不同步</w:t>
            </w:r>
          </w:p>
          <w:p w:rsidR="001243AB" w:rsidRDefault="001243AB" w:rsidP="001243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患者悲伤</w:t>
            </w:r>
          </w:p>
          <w:p w:rsidR="001243AB" w:rsidRDefault="001243AB" w:rsidP="001243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新的心律失常</w:t>
            </w:r>
          </w:p>
          <w:p w:rsidR="001243AB" w:rsidRDefault="001243AB" w:rsidP="001243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考虑心肌缺血</w:t>
            </w:r>
          </w:p>
          <w:p w:rsidR="001243AB" w:rsidRDefault="001243AB" w:rsidP="001243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考虑气道的完整性</w:t>
            </w:r>
          </w:p>
          <w:p w:rsidR="001243AB" w:rsidRDefault="001243AB" w:rsidP="001243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摔倒</w:t>
            </w:r>
          </w:p>
          <w:p w:rsidR="001243AB" w:rsidRDefault="001243AB" w:rsidP="001243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拔除气管插管</w:t>
            </w:r>
          </w:p>
        </w:tc>
      </w:tr>
    </w:tbl>
    <w:p w:rsidR="00E24483" w:rsidRPr="00E24483" w:rsidRDefault="00E24483" w:rsidP="00E24483">
      <w:pPr>
        <w:jc w:val="left"/>
        <w:rPr>
          <w:b/>
          <w:color w:val="C0504D" w:themeColor="accent2"/>
          <w:sz w:val="24"/>
        </w:rPr>
      </w:pPr>
      <w:r w:rsidRPr="00E24483">
        <w:rPr>
          <w:rFonts w:hint="eastAsia"/>
          <w:b/>
          <w:color w:val="C0504D" w:themeColor="accent2"/>
          <w:sz w:val="24"/>
        </w:rPr>
        <w:t>早期活动的基本内容</w:t>
      </w:r>
    </w:p>
    <w:p w:rsidR="00E24483" w:rsidRPr="00E24483" w:rsidRDefault="00E24483" w:rsidP="0092654E">
      <w:pPr>
        <w:ind w:firstLine="435"/>
        <w:jc w:val="left"/>
        <w:rPr>
          <w:szCs w:val="21"/>
        </w:rPr>
      </w:pPr>
      <w:r w:rsidRPr="00E24483">
        <w:rPr>
          <w:rFonts w:hint="eastAsia"/>
          <w:szCs w:val="21"/>
        </w:rPr>
        <w:t>当患者达到</w:t>
      </w:r>
      <w:r w:rsidR="001243AB">
        <w:rPr>
          <w:rFonts w:hint="eastAsia"/>
          <w:szCs w:val="21"/>
        </w:rPr>
        <w:t>早期活动的</w:t>
      </w:r>
      <w:r w:rsidRPr="00E24483">
        <w:rPr>
          <w:rFonts w:hint="eastAsia"/>
          <w:szCs w:val="21"/>
        </w:rPr>
        <w:t>标准（见表</w:t>
      </w:r>
      <w:r w:rsidRPr="00E24483">
        <w:rPr>
          <w:rFonts w:hint="eastAsia"/>
          <w:szCs w:val="21"/>
        </w:rPr>
        <w:t>3</w:t>
      </w:r>
      <w:r w:rsidRPr="00E24483">
        <w:rPr>
          <w:rFonts w:hint="eastAsia"/>
          <w:szCs w:val="21"/>
        </w:rPr>
        <w:t>）时即可进行早期活动。由康复理疗师评估患者的肌力情况，护士评估患者病情是否平稳，呼吸治疗师评估患者气道情况，医生评估患者</w:t>
      </w:r>
      <w:r w:rsidR="001243AB">
        <w:rPr>
          <w:rFonts w:hint="eastAsia"/>
          <w:szCs w:val="21"/>
        </w:rPr>
        <w:t>有</w:t>
      </w:r>
      <w:r w:rsidRPr="00E24483">
        <w:rPr>
          <w:rFonts w:hint="eastAsia"/>
          <w:szCs w:val="21"/>
        </w:rPr>
        <w:t>无活动禁忌症。患者一旦收住</w:t>
      </w:r>
      <w:r w:rsidRPr="00E24483">
        <w:rPr>
          <w:rFonts w:hint="eastAsia"/>
          <w:szCs w:val="21"/>
        </w:rPr>
        <w:t>ICU</w:t>
      </w:r>
      <w:r w:rsidRPr="00E24483">
        <w:rPr>
          <w:rFonts w:hint="eastAsia"/>
          <w:szCs w:val="21"/>
        </w:rPr>
        <w:t>，即进行评估，一旦达到标准，便开始早期运动。不符合标准的患者，每日进行评估。由于突发事件（表</w:t>
      </w:r>
      <w:r w:rsidRPr="00E24483">
        <w:rPr>
          <w:rFonts w:hint="eastAsia"/>
          <w:szCs w:val="21"/>
        </w:rPr>
        <w:t>4</w:t>
      </w:r>
      <w:r w:rsidRPr="00E24483">
        <w:rPr>
          <w:rFonts w:hint="eastAsia"/>
          <w:szCs w:val="21"/>
        </w:rPr>
        <w:t>）而</w:t>
      </w:r>
      <w:r w:rsidR="001243AB" w:rsidRPr="001243AB">
        <w:rPr>
          <w:rFonts w:hint="eastAsia"/>
          <w:szCs w:val="21"/>
        </w:rPr>
        <w:t>中止早期活动的</w:t>
      </w:r>
      <w:r w:rsidRPr="00E24483">
        <w:rPr>
          <w:rFonts w:hint="eastAsia"/>
          <w:szCs w:val="21"/>
        </w:rPr>
        <w:t>患者，也应每日评估，直到可以进行活动。患者至少每日进行一次活动，根据图</w:t>
      </w:r>
      <w:r w:rsidRPr="00E24483">
        <w:rPr>
          <w:rFonts w:hint="eastAsia"/>
          <w:szCs w:val="21"/>
        </w:rPr>
        <w:t>4</w:t>
      </w:r>
      <w:r w:rsidRPr="00E24483">
        <w:rPr>
          <w:rFonts w:hint="eastAsia"/>
          <w:szCs w:val="21"/>
        </w:rPr>
        <w:t>让患者进行阶梯活动。当患者转出</w:t>
      </w:r>
      <w:r w:rsidRPr="00E24483">
        <w:rPr>
          <w:rFonts w:hint="eastAsia"/>
          <w:szCs w:val="21"/>
        </w:rPr>
        <w:t>ICU</w:t>
      </w:r>
      <w:r w:rsidRPr="00E24483">
        <w:rPr>
          <w:rFonts w:hint="eastAsia"/>
          <w:szCs w:val="21"/>
        </w:rPr>
        <w:t>，才能中止早期活动。</w:t>
      </w:r>
    </w:p>
    <w:p w:rsidR="00E24483" w:rsidRPr="00E24483" w:rsidRDefault="00E24483" w:rsidP="00E24483">
      <w:pPr>
        <w:ind w:firstLine="435"/>
        <w:jc w:val="left"/>
        <w:rPr>
          <w:szCs w:val="21"/>
        </w:rPr>
      </w:pPr>
    </w:p>
    <w:p w:rsidR="009F5C6D" w:rsidRPr="009F5C6D" w:rsidRDefault="009F5C6D" w:rsidP="009F5C6D">
      <w:pPr>
        <w:jc w:val="left"/>
        <w:rPr>
          <w:b/>
          <w:color w:val="C0504D" w:themeColor="accent2"/>
          <w:sz w:val="24"/>
        </w:rPr>
      </w:pPr>
      <w:r w:rsidRPr="009F5C6D">
        <w:rPr>
          <w:rFonts w:hint="eastAsia"/>
          <w:b/>
          <w:color w:val="C0504D" w:themeColor="accent2"/>
          <w:sz w:val="24"/>
        </w:rPr>
        <w:t>结论：护士在集束化管理中的特殊角色</w:t>
      </w:r>
    </w:p>
    <w:p w:rsidR="006D0545" w:rsidRDefault="009F5C6D" w:rsidP="009F5C6D">
      <w:pPr>
        <w:ind w:firstLine="435"/>
        <w:jc w:val="left"/>
        <w:rPr>
          <w:szCs w:val="21"/>
        </w:rPr>
      </w:pPr>
      <w:r w:rsidRPr="009F5C6D">
        <w:rPr>
          <w:rFonts w:hint="eastAsia"/>
          <w:szCs w:val="21"/>
        </w:rPr>
        <w:t>集束化管理成功实施的条件为：（</w:t>
      </w:r>
      <w:r w:rsidRPr="009F5C6D">
        <w:rPr>
          <w:rFonts w:hint="eastAsia"/>
          <w:szCs w:val="21"/>
        </w:rPr>
        <w:t>1</w:t>
      </w:r>
      <w:r w:rsidRPr="009F5C6D">
        <w:rPr>
          <w:rFonts w:hint="eastAsia"/>
          <w:szCs w:val="21"/>
        </w:rPr>
        <w:t>）经过训练的医务人员，以保证高质量、及时、可靠的完成各自的任务；（</w:t>
      </w:r>
      <w:r w:rsidRPr="009F5C6D">
        <w:rPr>
          <w:rFonts w:hint="eastAsia"/>
          <w:szCs w:val="21"/>
        </w:rPr>
        <w:t>2</w:t>
      </w:r>
      <w:r w:rsidRPr="009F5C6D">
        <w:rPr>
          <w:rFonts w:hint="eastAsia"/>
          <w:szCs w:val="21"/>
        </w:rPr>
        <w:t>）有效地交流；（</w:t>
      </w:r>
      <w:r w:rsidRPr="009F5C6D">
        <w:rPr>
          <w:rFonts w:hint="eastAsia"/>
          <w:szCs w:val="21"/>
        </w:rPr>
        <w:t>3</w:t>
      </w:r>
      <w:r w:rsidRPr="009F5C6D">
        <w:rPr>
          <w:rFonts w:hint="eastAsia"/>
          <w:szCs w:val="21"/>
        </w:rPr>
        <w:t>）高效的领导：制定适合本院的措施，并提供持续的支持、资源和培训。</w:t>
      </w:r>
    </w:p>
    <w:p w:rsidR="005B41F6" w:rsidRDefault="005B41F6" w:rsidP="00377C2E">
      <w:pPr>
        <w:jc w:val="left"/>
        <w:rPr>
          <w:szCs w:val="21"/>
        </w:rPr>
      </w:pPr>
    </w:p>
    <w:tbl>
      <w:tblPr>
        <w:tblStyle w:val="a6"/>
        <w:tblW w:w="0" w:type="auto"/>
        <w:tblInd w:w="2385" w:type="dxa"/>
        <w:shd w:val="clear" w:color="auto" w:fill="BFBFBF" w:themeFill="background1" w:themeFillShade="BF"/>
        <w:tblLook w:val="04A0"/>
      </w:tblPr>
      <w:tblGrid>
        <w:gridCol w:w="4656"/>
      </w:tblGrid>
      <w:tr w:rsidR="006D41CD" w:rsidTr="00813A53">
        <w:trPr>
          <w:trHeight w:val="2879"/>
        </w:trPr>
        <w:tc>
          <w:tcPr>
            <w:tcW w:w="4656" w:type="dxa"/>
            <w:shd w:val="clear" w:color="auto" w:fill="BFBFBF" w:themeFill="background1" w:themeFillShade="BF"/>
          </w:tcPr>
          <w:p w:rsidR="006D41CD" w:rsidRDefault="0003694A" w:rsidP="00377C2E">
            <w:pPr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2790825" cy="2114550"/>
                  <wp:effectExtent l="19050" t="0" r="9525" b="0"/>
                  <wp:docPr id="27" name="图示 2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</wp:inline>
              </w:drawing>
            </w:r>
          </w:p>
          <w:p w:rsidR="006D41CD" w:rsidRDefault="006D41CD" w:rsidP="00377C2E">
            <w:pPr>
              <w:jc w:val="left"/>
              <w:rPr>
                <w:szCs w:val="21"/>
              </w:rPr>
            </w:pPr>
          </w:p>
          <w:p w:rsidR="00854373" w:rsidRDefault="00854373" w:rsidP="00377C2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图</w:t>
            </w:r>
            <w:r>
              <w:rPr>
                <w:rFonts w:hint="eastAsia"/>
                <w:szCs w:val="21"/>
              </w:rPr>
              <w:t xml:space="preserve">4  </w:t>
            </w:r>
            <w:r>
              <w:rPr>
                <w:rFonts w:hint="eastAsia"/>
                <w:szCs w:val="21"/>
              </w:rPr>
              <w:t>早期活动阶梯图</w:t>
            </w:r>
          </w:p>
        </w:tc>
      </w:tr>
    </w:tbl>
    <w:p w:rsidR="005B41F6" w:rsidRDefault="00854373" w:rsidP="00525590">
      <w:pPr>
        <w:ind w:firstLineChars="300" w:firstLine="630"/>
        <w:jc w:val="left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5046190" cy="377190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204" cy="377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E8B" w:rsidRDefault="00C73E8B" w:rsidP="00377C2E">
      <w:pPr>
        <w:jc w:val="left"/>
        <w:rPr>
          <w:noProof/>
          <w:szCs w:val="21"/>
        </w:rPr>
      </w:pPr>
    </w:p>
    <w:p w:rsidR="00B21845" w:rsidRDefault="00177B06" w:rsidP="00B21845">
      <w:pPr>
        <w:ind w:firstLine="465"/>
        <w:jc w:val="left"/>
        <w:rPr>
          <w:szCs w:val="21"/>
        </w:rPr>
      </w:pPr>
      <w:r>
        <w:rPr>
          <w:rFonts w:hint="eastAsia"/>
          <w:szCs w:val="21"/>
        </w:rPr>
        <w:t>ABCDE</w:t>
      </w:r>
      <w:r>
        <w:rPr>
          <w:rFonts w:hint="eastAsia"/>
          <w:szCs w:val="21"/>
        </w:rPr>
        <w:t>集束化管理的实施</w:t>
      </w:r>
      <w:r w:rsidR="00C73E8B">
        <w:rPr>
          <w:rFonts w:hint="eastAsia"/>
          <w:szCs w:val="21"/>
        </w:rPr>
        <w:t>过程</w:t>
      </w:r>
      <w:r>
        <w:rPr>
          <w:rFonts w:hint="eastAsia"/>
          <w:szCs w:val="21"/>
        </w:rPr>
        <w:t>非常复杂，但对危重患者大有益处。护士在其实施中有特殊的重要作用。护士要根据指南对患者进行镇静，每日进行</w:t>
      </w:r>
      <w:r w:rsidRPr="00177B06">
        <w:rPr>
          <w:rFonts w:hint="eastAsia"/>
          <w:szCs w:val="21"/>
        </w:rPr>
        <w:t>SATs</w:t>
      </w:r>
      <w:r w:rsidRPr="00177B06">
        <w:rPr>
          <w:rFonts w:hint="eastAsia"/>
          <w:szCs w:val="21"/>
        </w:rPr>
        <w:t>，</w:t>
      </w:r>
      <w:r>
        <w:rPr>
          <w:rFonts w:hint="eastAsia"/>
          <w:szCs w:val="21"/>
        </w:rPr>
        <w:t>评估与管理谵妄。同时，护士是</w:t>
      </w:r>
      <w:r w:rsidR="00FC034F">
        <w:rPr>
          <w:rFonts w:hint="eastAsia"/>
          <w:szCs w:val="21"/>
        </w:rPr>
        <w:t>各科室人员间联系的桥梁。</w:t>
      </w:r>
      <w:r w:rsidR="00FC034F">
        <w:rPr>
          <w:rFonts w:hint="eastAsia"/>
          <w:szCs w:val="21"/>
        </w:rPr>
        <w:t xml:space="preserve"> SBT</w:t>
      </w:r>
      <w:r w:rsidR="00FC034F">
        <w:rPr>
          <w:rFonts w:hint="eastAsia"/>
          <w:szCs w:val="21"/>
        </w:rPr>
        <w:t>、早期活动、拔除气管</w:t>
      </w:r>
      <w:r w:rsidR="00C73E8B">
        <w:rPr>
          <w:rFonts w:hint="eastAsia"/>
          <w:szCs w:val="21"/>
        </w:rPr>
        <w:t>插管</w:t>
      </w:r>
      <w:r w:rsidR="00FC034F">
        <w:rPr>
          <w:rFonts w:hint="eastAsia"/>
          <w:szCs w:val="21"/>
        </w:rPr>
        <w:t>都需要护士评估患者的意识水平、有无疼痛、及</w:t>
      </w:r>
      <w:r w:rsidR="00C73E8B">
        <w:rPr>
          <w:rFonts w:hint="eastAsia"/>
          <w:szCs w:val="21"/>
        </w:rPr>
        <w:t>其它</w:t>
      </w:r>
      <w:r w:rsidR="00FC034F">
        <w:rPr>
          <w:rFonts w:hint="eastAsia"/>
          <w:szCs w:val="21"/>
        </w:rPr>
        <w:t>指标。最重要的是，护士可以针对不同的患者</w:t>
      </w:r>
      <w:r w:rsidR="00FC034F" w:rsidRPr="00FC034F">
        <w:rPr>
          <w:rFonts w:hint="eastAsia"/>
          <w:szCs w:val="21"/>
        </w:rPr>
        <w:t>灵活运用</w:t>
      </w:r>
      <w:r w:rsidR="00FC034F">
        <w:rPr>
          <w:rFonts w:hint="eastAsia"/>
          <w:szCs w:val="21"/>
        </w:rPr>
        <w:t>个性化的</w:t>
      </w:r>
      <w:r w:rsidR="00FC034F" w:rsidRPr="00FC034F">
        <w:rPr>
          <w:rFonts w:hint="eastAsia"/>
          <w:szCs w:val="21"/>
        </w:rPr>
        <w:t>ABCDE</w:t>
      </w:r>
      <w:r w:rsidR="00FC034F" w:rsidRPr="00FC034F">
        <w:rPr>
          <w:rFonts w:hint="eastAsia"/>
          <w:szCs w:val="21"/>
        </w:rPr>
        <w:t>集束化管理</w:t>
      </w:r>
      <w:r w:rsidR="00FC034F">
        <w:rPr>
          <w:rFonts w:hint="eastAsia"/>
          <w:szCs w:val="21"/>
        </w:rPr>
        <w:t>。护士十分熟悉自己周围的环境，对于该措施的实施有独特的看法，更加有利于措施的实施。</w:t>
      </w:r>
    </w:p>
    <w:p w:rsidR="006D41CD" w:rsidRPr="00C73E8B" w:rsidRDefault="00FC034F" w:rsidP="00C73E8B">
      <w:pPr>
        <w:ind w:firstLine="465"/>
        <w:jc w:val="left"/>
        <w:rPr>
          <w:i/>
          <w:color w:val="C0504D" w:themeColor="accent2"/>
          <w:szCs w:val="21"/>
        </w:rPr>
      </w:pPr>
      <w:r>
        <w:rPr>
          <w:rFonts w:hint="eastAsia"/>
          <w:szCs w:val="21"/>
        </w:rPr>
        <w:t>总之，患者的健康取决于很多因素，</w:t>
      </w:r>
      <w:r w:rsidR="00D93B90">
        <w:rPr>
          <w:rFonts w:hint="eastAsia"/>
          <w:szCs w:val="21"/>
        </w:rPr>
        <w:t>治疗成功</w:t>
      </w:r>
      <w:r w:rsidR="00C73E8B">
        <w:rPr>
          <w:rFonts w:hint="eastAsia"/>
          <w:szCs w:val="21"/>
        </w:rPr>
        <w:t>与否</w:t>
      </w:r>
      <w:r w:rsidR="00D93B90">
        <w:rPr>
          <w:rFonts w:hint="eastAsia"/>
          <w:szCs w:val="21"/>
        </w:rPr>
        <w:t>取决于</w:t>
      </w:r>
      <w:r>
        <w:rPr>
          <w:rFonts w:hint="eastAsia"/>
          <w:szCs w:val="21"/>
        </w:rPr>
        <w:t>ICU</w:t>
      </w:r>
      <w:r>
        <w:rPr>
          <w:rFonts w:hint="eastAsia"/>
          <w:szCs w:val="21"/>
        </w:rPr>
        <w:t>获得性谵妄</w:t>
      </w:r>
      <w:r w:rsidR="00D93B90">
        <w:rPr>
          <w:rFonts w:hint="eastAsia"/>
          <w:szCs w:val="21"/>
        </w:rPr>
        <w:t>和无力发生或被有效预防。同样，</w:t>
      </w:r>
      <w:r w:rsidR="00D93B90" w:rsidRPr="00D93B90">
        <w:rPr>
          <w:rFonts w:hint="eastAsia"/>
          <w:szCs w:val="21"/>
        </w:rPr>
        <w:t>ABCDE</w:t>
      </w:r>
      <w:r w:rsidR="00D93B90" w:rsidRPr="00D93B90">
        <w:rPr>
          <w:rFonts w:hint="eastAsia"/>
          <w:szCs w:val="21"/>
        </w:rPr>
        <w:t>集束化管理</w:t>
      </w:r>
      <w:r w:rsidR="00D93B90">
        <w:rPr>
          <w:rFonts w:hint="eastAsia"/>
          <w:szCs w:val="21"/>
        </w:rPr>
        <w:t>的成功实施说明各科室间合作</w:t>
      </w:r>
      <w:r w:rsidR="00D93B90" w:rsidRPr="00D93B90">
        <w:rPr>
          <w:rFonts w:hint="eastAsia"/>
          <w:szCs w:val="21"/>
        </w:rPr>
        <w:t>有效</w:t>
      </w:r>
      <w:r w:rsidR="00D93B90">
        <w:rPr>
          <w:rFonts w:hint="eastAsia"/>
          <w:szCs w:val="21"/>
        </w:rPr>
        <w:t>，而护士在其中起</w:t>
      </w:r>
      <w:r w:rsidR="00C73E8B" w:rsidRPr="00C73E8B">
        <w:rPr>
          <w:rFonts w:hint="eastAsia"/>
          <w:szCs w:val="21"/>
        </w:rPr>
        <w:t>不可替代</w:t>
      </w:r>
      <w:r w:rsidR="00D93B90">
        <w:rPr>
          <w:rFonts w:hint="eastAsia"/>
          <w:szCs w:val="21"/>
        </w:rPr>
        <w:t>的作用（图</w:t>
      </w:r>
      <w:r w:rsidR="00D93B90">
        <w:rPr>
          <w:rFonts w:hint="eastAsia"/>
          <w:szCs w:val="21"/>
        </w:rPr>
        <w:t>5</w:t>
      </w:r>
      <w:r w:rsidR="00D93B90">
        <w:rPr>
          <w:rFonts w:hint="eastAsia"/>
          <w:szCs w:val="21"/>
        </w:rPr>
        <w:t>）</w:t>
      </w:r>
      <w:r w:rsidR="00824F11">
        <w:rPr>
          <w:rFonts w:hint="eastAsia"/>
          <w:szCs w:val="21"/>
        </w:rPr>
        <w:t>。</w:t>
      </w:r>
    </w:p>
    <w:p w:rsidR="00680F9F" w:rsidRDefault="00680F9F" w:rsidP="00377C2E">
      <w:pPr>
        <w:jc w:val="left"/>
        <w:rPr>
          <w:szCs w:val="21"/>
        </w:rPr>
      </w:pPr>
    </w:p>
    <w:p w:rsidR="00C73E8B" w:rsidRDefault="00C73E8B" w:rsidP="00377C2E">
      <w:pPr>
        <w:jc w:val="left"/>
        <w:rPr>
          <w:szCs w:val="21"/>
        </w:rPr>
      </w:pPr>
    </w:p>
    <w:p w:rsidR="009F5C6D" w:rsidRDefault="009F5C6D" w:rsidP="00377C2E">
      <w:pPr>
        <w:jc w:val="left"/>
        <w:rPr>
          <w:szCs w:val="21"/>
        </w:rPr>
      </w:pPr>
    </w:p>
    <w:p w:rsidR="00C73E8B" w:rsidRPr="00C73E8B" w:rsidRDefault="00C73E8B" w:rsidP="00377C2E">
      <w:pPr>
        <w:jc w:val="left"/>
        <w:rPr>
          <w:szCs w:val="21"/>
        </w:rPr>
      </w:pPr>
    </w:p>
    <w:p w:rsidR="005750CD" w:rsidRDefault="005750CD" w:rsidP="00377C2E">
      <w:pPr>
        <w:ind w:left="840" w:hangingChars="400" w:hanging="840"/>
        <w:jc w:val="left"/>
        <w:rPr>
          <w:szCs w:val="21"/>
        </w:rPr>
      </w:pPr>
      <w:r w:rsidRPr="005750CD">
        <w:rPr>
          <w:rFonts w:hint="eastAsia"/>
          <w:szCs w:val="21"/>
        </w:rPr>
        <w:t>摘自：</w:t>
      </w:r>
      <w:r w:rsidRPr="005750CD">
        <w:rPr>
          <w:rFonts w:hint="eastAsia"/>
          <w:szCs w:val="21"/>
        </w:rPr>
        <w:t xml:space="preserve"> Michele C. Balas, Eduard E. Vasilevskis, William J. Burke. Critical Care Nurses</w:t>
      </w:r>
      <w:r w:rsidRPr="005750CD">
        <w:rPr>
          <w:rFonts w:hint="eastAsia"/>
          <w:szCs w:val="21"/>
        </w:rPr>
        <w:t>’</w:t>
      </w:r>
      <w:r w:rsidRPr="005750CD">
        <w:rPr>
          <w:rFonts w:hint="eastAsia"/>
          <w:szCs w:val="21"/>
        </w:rPr>
        <w:t xml:space="preserve"> Role in Implementing the </w:t>
      </w:r>
      <w:r w:rsidRPr="005750CD">
        <w:rPr>
          <w:rFonts w:hint="eastAsia"/>
          <w:szCs w:val="21"/>
        </w:rPr>
        <w:t>“</w:t>
      </w:r>
      <w:r w:rsidRPr="005750CD">
        <w:rPr>
          <w:rFonts w:hint="eastAsia"/>
          <w:szCs w:val="21"/>
        </w:rPr>
        <w:t>ABCDE Bundle</w:t>
      </w:r>
      <w:r w:rsidRPr="005750CD">
        <w:rPr>
          <w:rFonts w:hint="eastAsia"/>
          <w:szCs w:val="21"/>
        </w:rPr>
        <w:t>”</w:t>
      </w:r>
      <w:r w:rsidRPr="005750CD">
        <w:rPr>
          <w:rFonts w:hint="eastAsia"/>
          <w:szCs w:val="21"/>
        </w:rPr>
        <w:t xml:space="preserve"> Into Practice . Critical Care Nurse. 2012;32 [2]:35-38,40-48</w:t>
      </w:r>
    </w:p>
    <w:p w:rsidR="005750CD" w:rsidRDefault="00EC65E0" w:rsidP="00D93B90">
      <w:pPr>
        <w:jc w:val="left"/>
        <w:rPr>
          <w:szCs w:val="21"/>
        </w:rPr>
      </w:pPr>
      <w:r>
        <w:rPr>
          <w:rFonts w:hint="eastAsia"/>
          <w:szCs w:val="21"/>
        </w:rPr>
        <w:t>译者：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王晓玲</w:t>
      </w:r>
    </w:p>
    <w:p w:rsidR="005B41F6" w:rsidRPr="005731FD" w:rsidRDefault="005B41F6" w:rsidP="00882838">
      <w:pPr>
        <w:ind w:leftChars="200" w:left="420" w:firstLineChars="200" w:firstLine="420"/>
        <w:jc w:val="left"/>
        <w:rPr>
          <w:szCs w:val="21"/>
        </w:rPr>
      </w:pPr>
    </w:p>
    <w:sectPr w:rsidR="005B41F6" w:rsidRPr="005731FD" w:rsidSect="00F27B9E">
      <w:type w:val="continuous"/>
      <w:pgSz w:w="11906" w:h="16838"/>
      <w:pgMar w:top="1440" w:right="1800" w:bottom="1440" w:left="1800" w:header="851" w:footer="992" w:gutter="0"/>
      <w:pgBorders w:offsetFrom="page">
        <w:top w:val="single" w:sz="18" w:space="24" w:color="7F7F7F" w:themeColor="text1" w:themeTint="80"/>
        <w:left w:val="single" w:sz="18" w:space="24" w:color="7F7F7F" w:themeColor="text1" w:themeTint="80"/>
        <w:bottom w:val="single" w:sz="18" w:space="24" w:color="7F7F7F" w:themeColor="text1" w:themeTint="80"/>
        <w:right w:val="single" w:sz="18" w:space="24" w:color="7F7F7F" w:themeColor="text1" w:themeTint="80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353" w:rsidRDefault="00F53353" w:rsidP="00E24483">
      <w:r>
        <w:separator/>
      </w:r>
    </w:p>
  </w:endnote>
  <w:endnote w:type="continuationSeparator" w:id="1">
    <w:p w:rsidR="00F53353" w:rsidRDefault="00F53353" w:rsidP="00E24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353" w:rsidRDefault="00F53353" w:rsidP="00E24483">
      <w:r>
        <w:separator/>
      </w:r>
    </w:p>
  </w:footnote>
  <w:footnote w:type="continuationSeparator" w:id="1">
    <w:p w:rsidR="00F53353" w:rsidRDefault="00F53353" w:rsidP="00E24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.25pt;height:9.75pt;visibility:visible;mso-wrap-style:square" o:bullet="t">
        <v:imagedata r:id="rId1" o:title=""/>
      </v:shape>
    </w:pict>
  </w:numPicBullet>
  <w:abstractNum w:abstractNumId="0">
    <w:nsid w:val="04696AD7"/>
    <w:multiLevelType w:val="hybridMultilevel"/>
    <w:tmpl w:val="EA6018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260CE3"/>
    <w:multiLevelType w:val="hybridMultilevel"/>
    <w:tmpl w:val="079EB2BA"/>
    <w:lvl w:ilvl="0" w:tplc="789C862E">
      <w:start w:val="1"/>
      <w:numFmt w:val="lowerLetter"/>
      <w:lvlText w:val="%1."/>
      <w:lvlJc w:val="left"/>
      <w:pPr>
        <w:ind w:left="57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1" w:hanging="420"/>
      </w:pPr>
    </w:lvl>
    <w:lvl w:ilvl="2" w:tplc="0409001B" w:tentative="1">
      <w:start w:val="1"/>
      <w:numFmt w:val="lowerRoman"/>
      <w:lvlText w:val="%3."/>
      <w:lvlJc w:val="righ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9" w:tentative="1">
      <w:start w:val="1"/>
      <w:numFmt w:val="lowerLetter"/>
      <w:lvlText w:val="%5)"/>
      <w:lvlJc w:val="left"/>
      <w:pPr>
        <w:ind w:left="2311" w:hanging="420"/>
      </w:pPr>
    </w:lvl>
    <w:lvl w:ilvl="5" w:tplc="0409001B" w:tentative="1">
      <w:start w:val="1"/>
      <w:numFmt w:val="lowerRoman"/>
      <w:lvlText w:val="%6."/>
      <w:lvlJc w:val="righ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9" w:tentative="1">
      <w:start w:val="1"/>
      <w:numFmt w:val="lowerLetter"/>
      <w:lvlText w:val="%8)"/>
      <w:lvlJc w:val="left"/>
      <w:pPr>
        <w:ind w:left="3571" w:hanging="420"/>
      </w:pPr>
    </w:lvl>
    <w:lvl w:ilvl="8" w:tplc="0409001B" w:tentative="1">
      <w:start w:val="1"/>
      <w:numFmt w:val="lowerRoman"/>
      <w:lvlText w:val="%9."/>
      <w:lvlJc w:val="right"/>
      <w:pPr>
        <w:ind w:left="3991" w:hanging="420"/>
      </w:pPr>
    </w:lvl>
  </w:abstractNum>
  <w:abstractNum w:abstractNumId="2">
    <w:nsid w:val="0EA575F0"/>
    <w:multiLevelType w:val="hybridMultilevel"/>
    <w:tmpl w:val="7592FF4A"/>
    <w:lvl w:ilvl="0" w:tplc="71B233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9C89B5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5B89A9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3C2DAA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9D4490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4BED06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EA488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0B284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5B438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16B7126A"/>
    <w:multiLevelType w:val="hybridMultilevel"/>
    <w:tmpl w:val="3FE0E262"/>
    <w:lvl w:ilvl="0" w:tplc="4DC87E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9A91504"/>
    <w:multiLevelType w:val="hybridMultilevel"/>
    <w:tmpl w:val="BBB6DA84"/>
    <w:lvl w:ilvl="0" w:tplc="0B8E8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CB2203A"/>
    <w:multiLevelType w:val="hybridMultilevel"/>
    <w:tmpl w:val="05F27EC0"/>
    <w:lvl w:ilvl="0" w:tplc="1F7A1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41F6FF5"/>
    <w:multiLevelType w:val="hybridMultilevel"/>
    <w:tmpl w:val="8E52489E"/>
    <w:lvl w:ilvl="0" w:tplc="FDDC9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9915866"/>
    <w:multiLevelType w:val="hybridMultilevel"/>
    <w:tmpl w:val="BAF4CF34"/>
    <w:lvl w:ilvl="0" w:tplc="5574D4D6">
      <w:numFmt w:val="bullet"/>
      <w:lvlText w:val="-"/>
      <w:lvlJc w:val="left"/>
      <w:pPr>
        <w:ind w:left="78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29D224AD"/>
    <w:multiLevelType w:val="hybridMultilevel"/>
    <w:tmpl w:val="7C7AEB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46A7377"/>
    <w:multiLevelType w:val="hybridMultilevel"/>
    <w:tmpl w:val="EC9254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8B40C19"/>
    <w:multiLevelType w:val="hybridMultilevel"/>
    <w:tmpl w:val="DB7A7276"/>
    <w:lvl w:ilvl="0" w:tplc="E9DC5D1E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abstractNum w:abstractNumId="11">
    <w:nsid w:val="3A173BB0"/>
    <w:multiLevelType w:val="hybridMultilevel"/>
    <w:tmpl w:val="1FDC89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BCC3E6A"/>
    <w:multiLevelType w:val="hybridMultilevel"/>
    <w:tmpl w:val="3D42A12C"/>
    <w:lvl w:ilvl="0" w:tplc="3D6E3456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abstractNum w:abstractNumId="13">
    <w:nsid w:val="3DCD21CF"/>
    <w:multiLevelType w:val="hybridMultilevel"/>
    <w:tmpl w:val="72A491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701052A"/>
    <w:multiLevelType w:val="hybridMultilevel"/>
    <w:tmpl w:val="311C6AB4"/>
    <w:lvl w:ilvl="0" w:tplc="0448BA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30D4560"/>
    <w:multiLevelType w:val="hybridMultilevel"/>
    <w:tmpl w:val="57CA40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8350413"/>
    <w:multiLevelType w:val="hybridMultilevel"/>
    <w:tmpl w:val="033A25F8"/>
    <w:lvl w:ilvl="0" w:tplc="22C8A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9815199"/>
    <w:multiLevelType w:val="hybridMultilevel"/>
    <w:tmpl w:val="3D426D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E5047B5"/>
    <w:multiLevelType w:val="hybridMultilevel"/>
    <w:tmpl w:val="3376BB8E"/>
    <w:lvl w:ilvl="0" w:tplc="62F245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9">
    <w:nsid w:val="6EB03588"/>
    <w:multiLevelType w:val="hybridMultilevel"/>
    <w:tmpl w:val="DE867424"/>
    <w:lvl w:ilvl="0" w:tplc="21A05A2C">
      <w:numFmt w:val="bullet"/>
      <w:lvlText w:val="-"/>
      <w:lvlJc w:val="left"/>
      <w:pPr>
        <w:ind w:left="78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6"/>
  </w:num>
  <w:num w:numId="5">
    <w:abstractNumId w:val="3"/>
  </w:num>
  <w:num w:numId="6">
    <w:abstractNumId w:val="14"/>
  </w:num>
  <w:num w:numId="7">
    <w:abstractNumId w:val="18"/>
  </w:num>
  <w:num w:numId="8">
    <w:abstractNumId w:val="13"/>
  </w:num>
  <w:num w:numId="9">
    <w:abstractNumId w:val="15"/>
  </w:num>
  <w:num w:numId="10">
    <w:abstractNumId w:val="0"/>
  </w:num>
  <w:num w:numId="11">
    <w:abstractNumId w:val="7"/>
  </w:num>
  <w:num w:numId="12">
    <w:abstractNumId w:val="19"/>
  </w:num>
  <w:num w:numId="13">
    <w:abstractNumId w:val="17"/>
  </w:num>
  <w:num w:numId="14">
    <w:abstractNumId w:val="9"/>
  </w:num>
  <w:num w:numId="15">
    <w:abstractNumId w:val="11"/>
  </w:num>
  <w:num w:numId="16">
    <w:abstractNumId w:val="8"/>
  </w:num>
  <w:num w:numId="17">
    <w:abstractNumId w:val="12"/>
  </w:num>
  <w:num w:numId="18">
    <w:abstractNumId w:val="1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106"/>
    <w:rsid w:val="000139A4"/>
    <w:rsid w:val="000243B7"/>
    <w:rsid w:val="000331E8"/>
    <w:rsid w:val="0003694A"/>
    <w:rsid w:val="00037942"/>
    <w:rsid w:val="00040121"/>
    <w:rsid w:val="00084011"/>
    <w:rsid w:val="0008653E"/>
    <w:rsid w:val="000970C4"/>
    <w:rsid w:val="000B48FC"/>
    <w:rsid w:val="000C4C62"/>
    <w:rsid w:val="000E1783"/>
    <w:rsid w:val="000E7C43"/>
    <w:rsid w:val="000F1CEA"/>
    <w:rsid w:val="000F6D6A"/>
    <w:rsid w:val="001243AB"/>
    <w:rsid w:val="00152588"/>
    <w:rsid w:val="00152DE1"/>
    <w:rsid w:val="00160E4A"/>
    <w:rsid w:val="001761A1"/>
    <w:rsid w:val="00176504"/>
    <w:rsid w:val="00177B06"/>
    <w:rsid w:val="00181106"/>
    <w:rsid w:val="001B60F1"/>
    <w:rsid w:val="001D1A5F"/>
    <w:rsid w:val="00217ABE"/>
    <w:rsid w:val="002433B0"/>
    <w:rsid w:val="0024364A"/>
    <w:rsid w:val="00285D62"/>
    <w:rsid w:val="00286E01"/>
    <w:rsid w:val="002C4540"/>
    <w:rsid w:val="002E4884"/>
    <w:rsid w:val="002F01F2"/>
    <w:rsid w:val="00303384"/>
    <w:rsid w:val="00330C07"/>
    <w:rsid w:val="00334988"/>
    <w:rsid w:val="0037408F"/>
    <w:rsid w:val="00377C2E"/>
    <w:rsid w:val="0039274B"/>
    <w:rsid w:val="003942BF"/>
    <w:rsid w:val="00394CBB"/>
    <w:rsid w:val="003C5300"/>
    <w:rsid w:val="003D73D6"/>
    <w:rsid w:val="0042475A"/>
    <w:rsid w:val="004846EE"/>
    <w:rsid w:val="004A2BA9"/>
    <w:rsid w:val="004D016E"/>
    <w:rsid w:val="00525590"/>
    <w:rsid w:val="0053731F"/>
    <w:rsid w:val="00544185"/>
    <w:rsid w:val="00547136"/>
    <w:rsid w:val="005731FD"/>
    <w:rsid w:val="005750CD"/>
    <w:rsid w:val="005969FB"/>
    <w:rsid w:val="005A326D"/>
    <w:rsid w:val="005B41F6"/>
    <w:rsid w:val="005B5A24"/>
    <w:rsid w:val="005C3E39"/>
    <w:rsid w:val="005D215F"/>
    <w:rsid w:val="005F030E"/>
    <w:rsid w:val="005F1D39"/>
    <w:rsid w:val="005F368C"/>
    <w:rsid w:val="00631FC6"/>
    <w:rsid w:val="0063295E"/>
    <w:rsid w:val="0064649C"/>
    <w:rsid w:val="006467EF"/>
    <w:rsid w:val="00664549"/>
    <w:rsid w:val="00666040"/>
    <w:rsid w:val="006722EC"/>
    <w:rsid w:val="00680F9F"/>
    <w:rsid w:val="00681B8A"/>
    <w:rsid w:val="006C348D"/>
    <w:rsid w:val="006C749D"/>
    <w:rsid w:val="006D0545"/>
    <w:rsid w:val="006D41CD"/>
    <w:rsid w:val="006E4FEE"/>
    <w:rsid w:val="0070207A"/>
    <w:rsid w:val="007040EF"/>
    <w:rsid w:val="00715870"/>
    <w:rsid w:val="00716D45"/>
    <w:rsid w:val="0071734D"/>
    <w:rsid w:val="00726832"/>
    <w:rsid w:val="00731A98"/>
    <w:rsid w:val="00733448"/>
    <w:rsid w:val="00755F5D"/>
    <w:rsid w:val="007672E8"/>
    <w:rsid w:val="0077576A"/>
    <w:rsid w:val="00795BEB"/>
    <w:rsid w:val="00796735"/>
    <w:rsid w:val="007D2DE2"/>
    <w:rsid w:val="007E2BCE"/>
    <w:rsid w:val="00813A53"/>
    <w:rsid w:val="008140AC"/>
    <w:rsid w:val="00815EF5"/>
    <w:rsid w:val="008204E6"/>
    <w:rsid w:val="00821C44"/>
    <w:rsid w:val="00824F11"/>
    <w:rsid w:val="00854373"/>
    <w:rsid w:val="008703C6"/>
    <w:rsid w:val="00874469"/>
    <w:rsid w:val="00882838"/>
    <w:rsid w:val="00893C49"/>
    <w:rsid w:val="008E7AF4"/>
    <w:rsid w:val="009211EB"/>
    <w:rsid w:val="00922083"/>
    <w:rsid w:val="0092654E"/>
    <w:rsid w:val="00943255"/>
    <w:rsid w:val="0094579B"/>
    <w:rsid w:val="009A154C"/>
    <w:rsid w:val="009A203C"/>
    <w:rsid w:val="009A45AB"/>
    <w:rsid w:val="009B5759"/>
    <w:rsid w:val="009D2EB0"/>
    <w:rsid w:val="009F09C9"/>
    <w:rsid w:val="009F5C6D"/>
    <w:rsid w:val="00A01E1B"/>
    <w:rsid w:val="00A166E2"/>
    <w:rsid w:val="00A33470"/>
    <w:rsid w:val="00A36674"/>
    <w:rsid w:val="00A4523F"/>
    <w:rsid w:val="00A531ED"/>
    <w:rsid w:val="00A56774"/>
    <w:rsid w:val="00A744BF"/>
    <w:rsid w:val="00A908CE"/>
    <w:rsid w:val="00AE591D"/>
    <w:rsid w:val="00B13576"/>
    <w:rsid w:val="00B155C7"/>
    <w:rsid w:val="00B21845"/>
    <w:rsid w:val="00B242E7"/>
    <w:rsid w:val="00B27BAE"/>
    <w:rsid w:val="00B348CB"/>
    <w:rsid w:val="00B44D90"/>
    <w:rsid w:val="00B730C2"/>
    <w:rsid w:val="00B870A1"/>
    <w:rsid w:val="00BB7449"/>
    <w:rsid w:val="00BD428D"/>
    <w:rsid w:val="00C26873"/>
    <w:rsid w:val="00C55A4A"/>
    <w:rsid w:val="00C65375"/>
    <w:rsid w:val="00C73E8B"/>
    <w:rsid w:val="00C75014"/>
    <w:rsid w:val="00C94AAA"/>
    <w:rsid w:val="00CD234B"/>
    <w:rsid w:val="00CF0C23"/>
    <w:rsid w:val="00D052FB"/>
    <w:rsid w:val="00D70323"/>
    <w:rsid w:val="00D715A6"/>
    <w:rsid w:val="00D93B90"/>
    <w:rsid w:val="00DA3929"/>
    <w:rsid w:val="00DB4457"/>
    <w:rsid w:val="00DF0B65"/>
    <w:rsid w:val="00E24483"/>
    <w:rsid w:val="00E255A8"/>
    <w:rsid w:val="00E83CA0"/>
    <w:rsid w:val="00EA3B89"/>
    <w:rsid w:val="00EA53BA"/>
    <w:rsid w:val="00EA5F89"/>
    <w:rsid w:val="00EB010E"/>
    <w:rsid w:val="00EB363B"/>
    <w:rsid w:val="00EC65E0"/>
    <w:rsid w:val="00ED4384"/>
    <w:rsid w:val="00ED70D1"/>
    <w:rsid w:val="00F01825"/>
    <w:rsid w:val="00F27B9E"/>
    <w:rsid w:val="00F53353"/>
    <w:rsid w:val="00F8652E"/>
    <w:rsid w:val="00FA6E8A"/>
    <w:rsid w:val="00FC034F"/>
    <w:rsid w:val="00FE31E1"/>
    <w:rsid w:val="00FE6F91"/>
    <w:rsid w:val="00FF2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9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750CD"/>
    <w:rPr>
      <w:sz w:val="18"/>
      <w:szCs w:val="18"/>
    </w:rPr>
  </w:style>
  <w:style w:type="character" w:customStyle="1" w:styleId="Char">
    <w:name w:val="批注框文本 Char"/>
    <w:basedOn w:val="a0"/>
    <w:link w:val="a3"/>
    <w:rsid w:val="005750CD"/>
    <w:rPr>
      <w:kern w:val="2"/>
      <w:sz w:val="18"/>
      <w:szCs w:val="18"/>
    </w:rPr>
  </w:style>
  <w:style w:type="character" w:styleId="a4">
    <w:name w:val="Hyperlink"/>
    <w:basedOn w:val="a0"/>
    <w:rsid w:val="00377C2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16D45"/>
    <w:pPr>
      <w:ind w:firstLineChars="200" w:firstLine="420"/>
    </w:pPr>
  </w:style>
  <w:style w:type="table" w:styleId="a6">
    <w:name w:val="Table Grid"/>
    <w:basedOn w:val="a1"/>
    <w:rsid w:val="009B5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9B575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F27B9E"/>
    <w:rPr>
      <w:color w:val="F2DBDB" w:themeColor="accent2" w:themeTint="33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7">
    <w:name w:val="caption"/>
    <w:basedOn w:val="a"/>
    <w:next w:val="a"/>
    <w:semiHidden/>
    <w:unhideWhenUsed/>
    <w:qFormat/>
    <w:rsid w:val="00D052FB"/>
    <w:rPr>
      <w:rFonts w:asciiTheme="majorHAnsi" w:eastAsia="黑体" w:hAnsiTheme="majorHAnsi" w:cstheme="majorBidi"/>
      <w:sz w:val="20"/>
      <w:szCs w:val="20"/>
    </w:rPr>
  </w:style>
  <w:style w:type="table" w:styleId="-3">
    <w:name w:val="Light List Accent 3"/>
    <w:basedOn w:val="a1"/>
    <w:uiPriority w:val="61"/>
    <w:rsid w:val="00874469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Shading Accent 2"/>
    <w:basedOn w:val="a1"/>
    <w:uiPriority w:val="60"/>
    <w:rsid w:val="0087446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8">
    <w:name w:val="Table Elegant"/>
    <w:basedOn w:val="a1"/>
    <w:rsid w:val="00EB010E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6">
    <w:name w:val="Medium List 1 Accent 6"/>
    <w:basedOn w:val="a1"/>
    <w:uiPriority w:val="65"/>
    <w:rsid w:val="00F27B9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a9">
    <w:name w:val="header"/>
    <w:basedOn w:val="a"/>
    <w:link w:val="Char0"/>
    <w:rsid w:val="00E24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rsid w:val="00E24483"/>
    <w:rPr>
      <w:kern w:val="2"/>
      <w:sz w:val="18"/>
      <w:szCs w:val="18"/>
    </w:rPr>
  </w:style>
  <w:style w:type="paragraph" w:styleId="aa">
    <w:name w:val="footer"/>
    <w:basedOn w:val="a"/>
    <w:link w:val="Char1"/>
    <w:rsid w:val="00E24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rsid w:val="00E2448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750CD"/>
    <w:rPr>
      <w:sz w:val="18"/>
      <w:szCs w:val="18"/>
    </w:rPr>
  </w:style>
  <w:style w:type="character" w:customStyle="1" w:styleId="Char">
    <w:name w:val="批注框文本 Char"/>
    <w:basedOn w:val="a0"/>
    <w:link w:val="a3"/>
    <w:rsid w:val="005750CD"/>
    <w:rPr>
      <w:kern w:val="2"/>
      <w:sz w:val="18"/>
      <w:szCs w:val="18"/>
    </w:rPr>
  </w:style>
  <w:style w:type="character" w:styleId="a4">
    <w:name w:val="Hyperlink"/>
    <w:basedOn w:val="a0"/>
    <w:rsid w:val="00377C2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16D45"/>
    <w:pPr>
      <w:ind w:firstLineChars="200" w:firstLine="420"/>
    </w:pPr>
  </w:style>
  <w:style w:type="table" w:styleId="a6">
    <w:name w:val="Table Grid"/>
    <w:basedOn w:val="a1"/>
    <w:rsid w:val="009B5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9B575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F27B9E"/>
    <w:rPr>
      <w:color w:val="F2DBDB" w:themeColor="accent2" w:themeTint="33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7">
    <w:name w:val="caption"/>
    <w:basedOn w:val="a"/>
    <w:next w:val="a"/>
    <w:semiHidden/>
    <w:unhideWhenUsed/>
    <w:qFormat/>
    <w:rsid w:val="00D052FB"/>
    <w:rPr>
      <w:rFonts w:asciiTheme="majorHAnsi" w:eastAsia="黑体" w:hAnsiTheme="majorHAnsi" w:cstheme="majorBidi"/>
      <w:sz w:val="20"/>
      <w:szCs w:val="20"/>
    </w:rPr>
  </w:style>
  <w:style w:type="table" w:styleId="-3">
    <w:name w:val="Light List Accent 3"/>
    <w:basedOn w:val="a1"/>
    <w:uiPriority w:val="61"/>
    <w:rsid w:val="00874469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Shading Accent 2"/>
    <w:basedOn w:val="a1"/>
    <w:uiPriority w:val="60"/>
    <w:rsid w:val="0087446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8">
    <w:name w:val="Table Elegant"/>
    <w:basedOn w:val="a1"/>
    <w:rsid w:val="00EB010E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6">
    <w:name w:val="Medium List 1 Accent 6"/>
    <w:basedOn w:val="a1"/>
    <w:uiPriority w:val="65"/>
    <w:rsid w:val="00F27B9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a9">
    <w:name w:val="header"/>
    <w:basedOn w:val="a"/>
    <w:link w:val="Char0"/>
    <w:rsid w:val="00E24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rsid w:val="00E24483"/>
    <w:rPr>
      <w:kern w:val="2"/>
      <w:sz w:val="18"/>
      <w:szCs w:val="18"/>
    </w:rPr>
  </w:style>
  <w:style w:type="paragraph" w:styleId="aa">
    <w:name w:val="footer"/>
    <w:basedOn w:val="a"/>
    <w:link w:val="Char1"/>
    <w:rsid w:val="00E24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rsid w:val="00E2448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w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udelirium.org" TargetMode="External"/><Relationship Id="rId14" Type="http://schemas.openxmlformats.org/officeDocument/2006/relationships/diagramData" Target="diagrams/data1.xml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59BC3B-B43E-4D37-8C57-DAAA1B45B6FA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274CB6D9-5E56-451E-BE90-0F6D4DFA8F80}">
      <dgm:prSet phldrT="[文本]" custT="1"/>
      <dgm:spPr/>
      <dgm:t>
        <a:bodyPr/>
        <a:lstStyle/>
        <a:p>
          <a:endParaRPr lang="en-US" altLang="zh-CN" sz="1000"/>
        </a:p>
        <a:p>
          <a:r>
            <a:rPr lang="zh-CN" altLang="en-US" sz="1000" b="1"/>
            <a:t>短距</a:t>
          </a:r>
          <a:endParaRPr lang="en-US" altLang="zh-CN" sz="1000" b="1"/>
        </a:p>
        <a:p>
          <a:r>
            <a:rPr lang="zh-CN" altLang="en-US" sz="1000" b="1"/>
            <a:t>离行走</a:t>
          </a:r>
        </a:p>
      </dgm:t>
    </dgm:pt>
    <dgm:pt modelId="{E420C592-F82C-4F6B-A0EC-C4AA0CBDC0D1}" type="parTrans" cxnId="{35179527-C7E6-4511-8522-D6C16E05C749}">
      <dgm:prSet/>
      <dgm:spPr/>
      <dgm:t>
        <a:bodyPr/>
        <a:lstStyle/>
        <a:p>
          <a:endParaRPr lang="zh-CN" altLang="en-US"/>
        </a:p>
      </dgm:t>
    </dgm:pt>
    <dgm:pt modelId="{0AAB1323-5233-4051-BDD3-B7F93216D011}" type="sibTrans" cxnId="{35179527-C7E6-4511-8522-D6C16E05C749}">
      <dgm:prSet/>
      <dgm:spPr/>
      <dgm:t>
        <a:bodyPr/>
        <a:lstStyle/>
        <a:p>
          <a:endParaRPr lang="zh-CN" altLang="en-US"/>
        </a:p>
      </dgm:t>
    </dgm:pt>
    <dgm:pt modelId="{427F9746-8004-44F5-8C8B-3A2D9ED5AB09}">
      <dgm:prSet phldrT="[文本]" custT="1"/>
      <dgm:spPr/>
      <dgm:t>
        <a:bodyPr/>
        <a:lstStyle/>
        <a:p>
          <a:r>
            <a:rPr lang="zh-CN" altLang="en-US" sz="1050" b="1"/>
            <a:t>床边站起</a:t>
          </a:r>
          <a:r>
            <a:rPr lang="en-US" altLang="zh-CN" sz="1050" b="1"/>
            <a:t>/</a:t>
          </a:r>
          <a:r>
            <a:rPr lang="zh-CN" altLang="en-US" sz="1050" b="1"/>
            <a:t>床边坐椅</a:t>
          </a:r>
        </a:p>
      </dgm:t>
    </dgm:pt>
    <dgm:pt modelId="{C9EF633D-3188-40C2-90D8-A6CE7ACABC4F}" type="parTrans" cxnId="{988DFDFE-02E9-49BA-936C-ACF1E1D27184}">
      <dgm:prSet/>
      <dgm:spPr/>
      <dgm:t>
        <a:bodyPr/>
        <a:lstStyle/>
        <a:p>
          <a:endParaRPr lang="zh-CN" altLang="en-US"/>
        </a:p>
      </dgm:t>
    </dgm:pt>
    <dgm:pt modelId="{00430915-2139-45EF-92E2-4566BB4BFF1B}" type="sibTrans" cxnId="{988DFDFE-02E9-49BA-936C-ACF1E1D27184}">
      <dgm:prSet/>
      <dgm:spPr/>
      <dgm:t>
        <a:bodyPr/>
        <a:lstStyle/>
        <a:p>
          <a:endParaRPr lang="zh-CN" altLang="en-US"/>
        </a:p>
      </dgm:t>
    </dgm:pt>
    <dgm:pt modelId="{CE0E7232-7BB0-40BF-A06A-B85DDE45100A}">
      <dgm:prSet phldrT="[文本]" custT="1"/>
      <dgm:spPr/>
      <dgm:t>
        <a:bodyPr/>
        <a:lstStyle/>
        <a:p>
          <a:r>
            <a:rPr lang="zh-CN" altLang="en-US" sz="1050" b="1"/>
            <a:t>床边坐起</a:t>
          </a:r>
        </a:p>
      </dgm:t>
    </dgm:pt>
    <dgm:pt modelId="{83CED87E-988F-46A7-A933-FD91DDD95234}" type="parTrans" cxnId="{E5095BC7-E57B-4526-9EEB-01ECCD8161E8}">
      <dgm:prSet/>
      <dgm:spPr/>
      <dgm:t>
        <a:bodyPr/>
        <a:lstStyle/>
        <a:p>
          <a:endParaRPr lang="zh-CN" altLang="en-US"/>
        </a:p>
      </dgm:t>
    </dgm:pt>
    <dgm:pt modelId="{58AB655C-86BD-473E-BCBD-ADB72B79D11B}" type="sibTrans" cxnId="{E5095BC7-E57B-4526-9EEB-01ECCD8161E8}">
      <dgm:prSet/>
      <dgm:spPr/>
      <dgm:t>
        <a:bodyPr/>
        <a:lstStyle/>
        <a:p>
          <a:endParaRPr lang="zh-CN" altLang="en-US"/>
        </a:p>
      </dgm:t>
    </dgm:pt>
    <dgm:pt modelId="{B94C32D4-762A-44A2-989E-90CD495B8A84}" type="pres">
      <dgm:prSet presAssocID="{0C59BC3B-B43E-4D37-8C57-DAAA1B45B6FA}" presName="Name0" presStyleCnt="0">
        <dgm:presLayoutVars>
          <dgm:dir/>
          <dgm:animLvl val="lvl"/>
          <dgm:resizeHandles val="exact"/>
        </dgm:presLayoutVars>
      </dgm:prSet>
      <dgm:spPr/>
    </dgm:pt>
    <dgm:pt modelId="{981B6993-A296-48BC-8F65-E6267F1E54BB}" type="pres">
      <dgm:prSet presAssocID="{274CB6D9-5E56-451E-BE90-0F6D4DFA8F80}" presName="Name8" presStyleCnt="0"/>
      <dgm:spPr/>
    </dgm:pt>
    <dgm:pt modelId="{68F159A0-51DC-4ACF-8BB1-50C977B5A16D}" type="pres">
      <dgm:prSet presAssocID="{274CB6D9-5E56-451E-BE90-0F6D4DFA8F80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9E53E16-D875-4DCA-9137-D72065362875}" type="pres">
      <dgm:prSet presAssocID="{274CB6D9-5E56-451E-BE90-0F6D4DFA8F8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5522EA2-513E-40DD-A8D2-48C64EA88410}" type="pres">
      <dgm:prSet presAssocID="{427F9746-8004-44F5-8C8B-3A2D9ED5AB09}" presName="Name8" presStyleCnt="0"/>
      <dgm:spPr/>
    </dgm:pt>
    <dgm:pt modelId="{81AC49A1-78EE-4A55-AF70-CED8345EABD8}" type="pres">
      <dgm:prSet presAssocID="{427F9746-8004-44F5-8C8B-3A2D9ED5AB09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7F02B88-E78D-4F4D-9C00-B225E73D2454}" type="pres">
      <dgm:prSet presAssocID="{427F9746-8004-44F5-8C8B-3A2D9ED5AB0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B98D312-0929-4C91-AF57-778AFF3A5618}" type="pres">
      <dgm:prSet presAssocID="{CE0E7232-7BB0-40BF-A06A-B85DDE45100A}" presName="Name8" presStyleCnt="0"/>
      <dgm:spPr/>
    </dgm:pt>
    <dgm:pt modelId="{F29BE303-E9D0-4610-92B9-E40A0FB0D3D9}" type="pres">
      <dgm:prSet presAssocID="{CE0E7232-7BB0-40BF-A06A-B85DDE45100A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0D3F352-3AD8-4C5C-B971-CFF85DC2C4EF}" type="pres">
      <dgm:prSet presAssocID="{CE0E7232-7BB0-40BF-A06A-B85DDE45100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0FA6D2B9-74DE-4950-B825-BA96A9BCD454}" type="presOf" srcId="{CE0E7232-7BB0-40BF-A06A-B85DDE45100A}" destId="{F29BE303-E9D0-4610-92B9-E40A0FB0D3D9}" srcOrd="0" destOrd="0" presId="urn:microsoft.com/office/officeart/2005/8/layout/pyramid1"/>
    <dgm:cxn modelId="{2A17CDBA-32F3-4EA2-BFE5-637BE225AD10}" type="presOf" srcId="{427F9746-8004-44F5-8C8B-3A2D9ED5AB09}" destId="{C7F02B88-E78D-4F4D-9C00-B225E73D2454}" srcOrd="1" destOrd="0" presId="urn:microsoft.com/office/officeart/2005/8/layout/pyramid1"/>
    <dgm:cxn modelId="{C3CE28EF-0287-4DEA-A6F7-F065AA629010}" type="presOf" srcId="{427F9746-8004-44F5-8C8B-3A2D9ED5AB09}" destId="{81AC49A1-78EE-4A55-AF70-CED8345EABD8}" srcOrd="0" destOrd="0" presId="urn:microsoft.com/office/officeart/2005/8/layout/pyramid1"/>
    <dgm:cxn modelId="{35179527-C7E6-4511-8522-D6C16E05C749}" srcId="{0C59BC3B-B43E-4D37-8C57-DAAA1B45B6FA}" destId="{274CB6D9-5E56-451E-BE90-0F6D4DFA8F80}" srcOrd="0" destOrd="0" parTransId="{E420C592-F82C-4F6B-A0EC-C4AA0CBDC0D1}" sibTransId="{0AAB1323-5233-4051-BDD3-B7F93216D011}"/>
    <dgm:cxn modelId="{1F05A805-E2C9-4F89-848B-144EB4B97EB7}" type="presOf" srcId="{0C59BC3B-B43E-4D37-8C57-DAAA1B45B6FA}" destId="{B94C32D4-762A-44A2-989E-90CD495B8A84}" srcOrd="0" destOrd="0" presId="urn:microsoft.com/office/officeart/2005/8/layout/pyramid1"/>
    <dgm:cxn modelId="{67E01986-CB14-4940-8ACA-9B3E9EDDC5A5}" type="presOf" srcId="{274CB6D9-5E56-451E-BE90-0F6D4DFA8F80}" destId="{68F159A0-51DC-4ACF-8BB1-50C977B5A16D}" srcOrd="0" destOrd="0" presId="urn:microsoft.com/office/officeart/2005/8/layout/pyramid1"/>
    <dgm:cxn modelId="{C016F7C2-1CD9-4CE2-A4FD-D094E59606EE}" type="presOf" srcId="{CE0E7232-7BB0-40BF-A06A-B85DDE45100A}" destId="{60D3F352-3AD8-4C5C-B971-CFF85DC2C4EF}" srcOrd="1" destOrd="0" presId="urn:microsoft.com/office/officeart/2005/8/layout/pyramid1"/>
    <dgm:cxn modelId="{988DFDFE-02E9-49BA-936C-ACF1E1D27184}" srcId="{0C59BC3B-B43E-4D37-8C57-DAAA1B45B6FA}" destId="{427F9746-8004-44F5-8C8B-3A2D9ED5AB09}" srcOrd="1" destOrd="0" parTransId="{C9EF633D-3188-40C2-90D8-A6CE7ACABC4F}" sibTransId="{00430915-2139-45EF-92E2-4566BB4BFF1B}"/>
    <dgm:cxn modelId="{E5095BC7-E57B-4526-9EEB-01ECCD8161E8}" srcId="{0C59BC3B-B43E-4D37-8C57-DAAA1B45B6FA}" destId="{CE0E7232-7BB0-40BF-A06A-B85DDE45100A}" srcOrd="2" destOrd="0" parTransId="{83CED87E-988F-46A7-A933-FD91DDD95234}" sibTransId="{58AB655C-86BD-473E-BCBD-ADB72B79D11B}"/>
    <dgm:cxn modelId="{ED9FDF08-1227-44F7-8905-15F3747F08BB}" type="presOf" srcId="{274CB6D9-5E56-451E-BE90-0F6D4DFA8F80}" destId="{29E53E16-D875-4DCA-9137-D72065362875}" srcOrd="1" destOrd="0" presId="urn:microsoft.com/office/officeart/2005/8/layout/pyramid1"/>
    <dgm:cxn modelId="{E5891829-B825-4B1B-AD1D-CDC1B40B6FA2}" type="presParOf" srcId="{B94C32D4-762A-44A2-989E-90CD495B8A84}" destId="{981B6993-A296-48BC-8F65-E6267F1E54BB}" srcOrd="0" destOrd="0" presId="urn:microsoft.com/office/officeart/2005/8/layout/pyramid1"/>
    <dgm:cxn modelId="{FAD4FD91-7679-42E3-981F-CF186EC74A56}" type="presParOf" srcId="{981B6993-A296-48BC-8F65-E6267F1E54BB}" destId="{68F159A0-51DC-4ACF-8BB1-50C977B5A16D}" srcOrd="0" destOrd="0" presId="urn:microsoft.com/office/officeart/2005/8/layout/pyramid1"/>
    <dgm:cxn modelId="{469271D1-4E8B-46C1-87E9-9FC8B4A51E9B}" type="presParOf" srcId="{981B6993-A296-48BC-8F65-E6267F1E54BB}" destId="{29E53E16-D875-4DCA-9137-D72065362875}" srcOrd="1" destOrd="0" presId="urn:microsoft.com/office/officeart/2005/8/layout/pyramid1"/>
    <dgm:cxn modelId="{63B690AB-57F9-44DD-BC06-42B7F84C949F}" type="presParOf" srcId="{B94C32D4-762A-44A2-989E-90CD495B8A84}" destId="{C5522EA2-513E-40DD-A8D2-48C64EA88410}" srcOrd="1" destOrd="0" presId="urn:microsoft.com/office/officeart/2005/8/layout/pyramid1"/>
    <dgm:cxn modelId="{B2A6DC31-206E-4200-9F89-ADEDCDFD9D2C}" type="presParOf" srcId="{C5522EA2-513E-40DD-A8D2-48C64EA88410}" destId="{81AC49A1-78EE-4A55-AF70-CED8345EABD8}" srcOrd="0" destOrd="0" presId="urn:microsoft.com/office/officeart/2005/8/layout/pyramid1"/>
    <dgm:cxn modelId="{504A52B6-4A5B-4CBA-B233-E97C912DED28}" type="presParOf" srcId="{C5522EA2-513E-40DD-A8D2-48C64EA88410}" destId="{C7F02B88-E78D-4F4D-9C00-B225E73D2454}" srcOrd="1" destOrd="0" presId="urn:microsoft.com/office/officeart/2005/8/layout/pyramid1"/>
    <dgm:cxn modelId="{400D896D-D9F0-4458-9C02-C91C1ED432B8}" type="presParOf" srcId="{B94C32D4-762A-44A2-989E-90CD495B8A84}" destId="{EB98D312-0929-4C91-AF57-778AFF3A5618}" srcOrd="2" destOrd="0" presId="urn:microsoft.com/office/officeart/2005/8/layout/pyramid1"/>
    <dgm:cxn modelId="{2277C312-171C-4C68-83A2-ABE0D3AF0580}" type="presParOf" srcId="{EB98D312-0929-4C91-AF57-778AFF3A5618}" destId="{F29BE303-E9D0-4610-92B9-E40A0FB0D3D9}" srcOrd="0" destOrd="0" presId="urn:microsoft.com/office/officeart/2005/8/layout/pyramid1"/>
    <dgm:cxn modelId="{5EE4DD44-F39C-4E5C-BBAE-F89FBF0A8945}" type="presParOf" srcId="{EB98D312-0929-4C91-AF57-778AFF3A5618}" destId="{60D3F352-3AD8-4C5C-B971-CFF85DC2C4EF}" srcOrd="1" destOrd="0" presId="urn:microsoft.com/office/officeart/2005/8/layout/pyramid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F159A0-51DC-4ACF-8BB1-50C977B5A16D}">
      <dsp:nvSpPr>
        <dsp:cNvPr id="0" name=""/>
        <dsp:cNvSpPr/>
      </dsp:nvSpPr>
      <dsp:spPr>
        <a:xfrm>
          <a:off x="930275" y="0"/>
          <a:ext cx="930274" cy="704850"/>
        </a:xfrm>
        <a:prstGeom prst="trapezoid">
          <a:avLst>
            <a:gd name="adj" fmla="val 6599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CN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b="1" kern="1200"/>
            <a:t>短距</a:t>
          </a:r>
          <a:endParaRPr lang="en-US" altLang="zh-CN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b="1" kern="1200"/>
            <a:t>离行走</a:t>
          </a:r>
        </a:p>
      </dsp:txBody>
      <dsp:txXfrm>
        <a:off x="930275" y="0"/>
        <a:ext cx="930274" cy="704850"/>
      </dsp:txXfrm>
    </dsp:sp>
    <dsp:sp modelId="{81AC49A1-78EE-4A55-AF70-CED8345EABD8}">
      <dsp:nvSpPr>
        <dsp:cNvPr id="0" name=""/>
        <dsp:cNvSpPr/>
      </dsp:nvSpPr>
      <dsp:spPr>
        <a:xfrm>
          <a:off x="465137" y="704850"/>
          <a:ext cx="1860549" cy="704850"/>
        </a:xfrm>
        <a:prstGeom prst="trapezoid">
          <a:avLst>
            <a:gd name="adj" fmla="val 6599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 b="1" kern="1200"/>
            <a:t>床边站起</a:t>
          </a:r>
          <a:r>
            <a:rPr lang="en-US" altLang="zh-CN" sz="1050" b="1" kern="1200"/>
            <a:t>/</a:t>
          </a:r>
          <a:r>
            <a:rPr lang="zh-CN" altLang="en-US" sz="1050" b="1" kern="1200"/>
            <a:t>床边坐椅</a:t>
          </a:r>
        </a:p>
      </dsp:txBody>
      <dsp:txXfrm>
        <a:off x="790733" y="704850"/>
        <a:ext cx="1209357" cy="704850"/>
      </dsp:txXfrm>
    </dsp:sp>
    <dsp:sp modelId="{F29BE303-E9D0-4610-92B9-E40A0FB0D3D9}">
      <dsp:nvSpPr>
        <dsp:cNvPr id="0" name=""/>
        <dsp:cNvSpPr/>
      </dsp:nvSpPr>
      <dsp:spPr>
        <a:xfrm>
          <a:off x="0" y="1409700"/>
          <a:ext cx="2790824" cy="704850"/>
        </a:xfrm>
        <a:prstGeom prst="trapezoid">
          <a:avLst>
            <a:gd name="adj" fmla="val 6599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 b="1" kern="1200"/>
            <a:t>床边坐起</a:t>
          </a:r>
        </a:p>
      </dsp:txBody>
      <dsp:txXfrm>
        <a:off x="488394" y="1409700"/>
        <a:ext cx="1814036" cy="7048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2786A-E572-43BB-94EF-7BC482B1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</TotalTime>
  <Pages>1</Pages>
  <Words>964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zbw</dc:creator>
  <cp:keywords/>
  <dc:description/>
  <cp:lastModifiedBy>User</cp:lastModifiedBy>
  <cp:revision>75</cp:revision>
  <dcterms:created xsi:type="dcterms:W3CDTF">2013-12-04T01:36:00Z</dcterms:created>
  <dcterms:modified xsi:type="dcterms:W3CDTF">2013-12-24T10:51:00Z</dcterms:modified>
</cp:coreProperties>
</file>